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108" w:type="dxa"/>
        <w:tblLook w:val="0000"/>
      </w:tblPr>
      <w:tblGrid>
        <w:gridCol w:w="5580"/>
        <w:gridCol w:w="4860"/>
      </w:tblGrid>
      <w:tr w:rsidR="00D102FD" w:rsidRPr="007D63E7" w:rsidTr="00263F04">
        <w:trPr>
          <w:trHeight w:val="3330"/>
        </w:trPr>
        <w:tc>
          <w:tcPr>
            <w:tcW w:w="5580" w:type="dxa"/>
          </w:tcPr>
          <w:p w:rsidR="00D102FD" w:rsidRPr="009E5DA8" w:rsidRDefault="00061C5D" w:rsidP="00263F04">
            <w:pPr>
              <w:rPr>
                <w:rFonts w:ascii="Calibri" w:hAnsi="Calibri" w:cs="Calibri"/>
                <w:lang w:val="el-GR"/>
              </w:rPr>
            </w:pPr>
            <w:r w:rsidRPr="00061C5D">
              <w:rPr>
                <w:rFonts w:ascii="Calibri" w:hAnsi="Calibri" w:cs="Calibri"/>
                <w:noProof/>
                <w:color w:val="000000"/>
                <w:lang w:val="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9.45pt;margin-top:12.65pt;width:45pt;height:36pt;z-index:251657728">
                  <v:imagedata r:id="rId8" o:title=""/>
                  <w10:wrap type="topAndBottom"/>
                </v:shape>
                <o:OLEObject Type="Embed" ProgID="MSPhotoEd.3" ShapeID="_x0000_s1027" DrawAspect="Content" ObjectID="_1677478430" r:id="rId9"/>
              </w:pict>
            </w:r>
            <w:r w:rsidR="00D102FD" w:rsidRPr="009E5DA8">
              <w:rPr>
                <w:rFonts w:ascii="Calibri" w:hAnsi="Calibri" w:cs="Calibri"/>
                <w:lang w:val="el-GR"/>
              </w:rPr>
              <w:t>ΕΛΛΗΝΙΚΗ ΔΗΜΟΚΡΑΤΙΑ</w:t>
            </w:r>
          </w:p>
          <w:p w:rsidR="0097245D" w:rsidRPr="009E5DA8" w:rsidRDefault="00D102FD" w:rsidP="00263F04">
            <w:pPr>
              <w:rPr>
                <w:rFonts w:ascii="Calibri" w:hAnsi="Calibri" w:cs="Calibri"/>
                <w:lang w:val="el-GR"/>
              </w:rPr>
            </w:pPr>
            <w:r w:rsidRPr="009E5DA8">
              <w:rPr>
                <w:rFonts w:ascii="Calibri" w:hAnsi="Calibri" w:cs="Calibri"/>
                <w:lang w:val="el-GR"/>
              </w:rPr>
              <w:t xml:space="preserve">ΥΠΟΥΡΓΕΙΟ </w:t>
            </w:r>
            <w:r w:rsidR="002A7C1C" w:rsidRPr="009E5DA8">
              <w:rPr>
                <w:rFonts w:ascii="Calibri" w:hAnsi="Calibri" w:cs="Calibri"/>
                <w:lang w:val="el-GR"/>
              </w:rPr>
              <w:t>ΠΡΟΣΤΑΣΙΑΣ ΤΟΥ ΠΟΛΙΤΗ</w:t>
            </w:r>
            <w:r w:rsidRPr="009E5DA8">
              <w:rPr>
                <w:rFonts w:ascii="Calibri" w:hAnsi="Calibri" w:cs="Calibri"/>
                <w:lang w:val="el-GR"/>
              </w:rPr>
              <w:t xml:space="preserve"> </w:t>
            </w:r>
          </w:p>
          <w:p w:rsidR="00D102FD" w:rsidRPr="009E5DA8" w:rsidRDefault="00D102FD" w:rsidP="00263F04">
            <w:pPr>
              <w:rPr>
                <w:rFonts w:ascii="Calibri" w:hAnsi="Calibri" w:cs="Calibri"/>
                <w:lang w:val="el-GR"/>
              </w:rPr>
            </w:pPr>
            <w:r w:rsidRPr="009E5DA8">
              <w:rPr>
                <w:rFonts w:ascii="Calibri" w:hAnsi="Calibri" w:cs="Calibri"/>
                <w:lang w:val="el-GR"/>
              </w:rPr>
              <w:t>ΑΡΧΗΓΕΙΟ ΕΛΛΗΝΙΚΗΣ ΑΣΤΥΝΟΜΙΑΣ</w:t>
            </w:r>
          </w:p>
          <w:p w:rsidR="005C4938" w:rsidRPr="009E5DA8" w:rsidRDefault="00D102FD" w:rsidP="00263F04">
            <w:pPr>
              <w:rPr>
                <w:rFonts w:ascii="Calibri" w:hAnsi="Calibri" w:cs="Calibri"/>
                <w:lang w:val="el-GR"/>
              </w:rPr>
            </w:pPr>
            <w:r w:rsidRPr="009E5DA8">
              <w:rPr>
                <w:rFonts w:ascii="Calibri" w:hAnsi="Calibri" w:cs="Calibri"/>
                <w:lang w:val="el-GR"/>
              </w:rPr>
              <w:t xml:space="preserve">ΓΕΝΙΚΗ ΠΕΡΙΦΕΡΕΙΑΚΗ ΑΣΤΥΝΟΜΙΚΗ </w:t>
            </w:r>
          </w:p>
          <w:p w:rsidR="00D102FD" w:rsidRPr="009E5DA8" w:rsidRDefault="00D102FD" w:rsidP="00263F04">
            <w:pPr>
              <w:rPr>
                <w:rFonts w:ascii="Calibri" w:hAnsi="Calibri" w:cs="Calibri"/>
                <w:lang w:val="el-GR"/>
              </w:rPr>
            </w:pPr>
            <w:r w:rsidRPr="009E5DA8">
              <w:rPr>
                <w:rFonts w:ascii="Calibri" w:hAnsi="Calibri" w:cs="Calibri"/>
                <w:lang w:val="el-GR"/>
              </w:rPr>
              <w:t>ΔΙΕΥΘΥΝΣΗ ΔΥΤΙΚΗΣ ΕΛΛΑΔΟΣ</w:t>
            </w:r>
          </w:p>
          <w:p w:rsidR="00D102FD" w:rsidRPr="009E5DA8" w:rsidRDefault="00D102FD" w:rsidP="00263F04">
            <w:pPr>
              <w:rPr>
                <w:rFonts w:ascii="Calibri" w:hAnsi="Calibri" w:cs="Calibri"/>
                <w:b/>
                <w:lang w:val="el-GR"/>
              </w:rPr>
            </w:pPr>
            <w:r w:rsidRPr="009E5DA8">
              <w:rPr>
                <w:rFonts w:ascii="Calibri" w:hAnsi="Calibri" w:cs="Calibri"/>
                <w:b/>
                <w:lang w:val="el-GR"/>
              </w:rPr>
              <w:t>ΔΙΕΥΘΥΝΣΗ ΑΣΤΥΝΟΜΙΑΣ  ΑΚΑΡΝΑΝΙΑΣ</w:t>
            </w:r>
          </w:p>
          <w:p w:rsidR="00D102FD" w:rsidRPr="007316E8" w:rsidRDefault="00D102FD" w:rsidP="00263F04">
            <w:pPr>
              <w:rPr>
                <w:rFonts w:ascii="Calibri" w:hAnsi="Calibri" w:cs="Calibri"/>
                <w:b/>
                <w:lang w:val="el-GR"/>
              </w:rPr>
            </w:pPr>
            <w:r w:rsidRPr="009E5DA8">
              <w:rPr>
                <w:rFonts w:ascii="Calibri" w:hAnsi="Calibri" w:cs="Calibri"/>
                <w:b/>
                <w:lang w:val="el-GR"/>
              </w:rPr>
              <w:t>ΓΡΑΦΕΙΟ ΓΕΝΙΚΗΣ ΑΣΤΥΝΟΜΕΥΣΗΣ</w:t>
            </w:r>
          </w:p>
          <w:p w:rsidR="00D102FD" w:rsidRPr="009E5DA8" w:rsidRDefault="00D102FD" w:rsidP="00263F04">
            <w:pPr>
              <w:rPr>
                <w:rFonts w:ascii="Calibri" w:hAnsi="Calibri" w:cs="Calibri"/>
                <w:lang w:val="el-GR"/>
              </w:rPr>
            </w:pPr>
            <w:proofErr w:type="spellStart"/>
            <w:r w:rsidRPr="009E5DA8">
              <w:rPr>
                <w:rFonts w:ascii="Calibri" w:hAnsi="Calibri" w:cs="Calibri"/>
                <w:lang w:val="el-GR"/>
              </w:rPr>
              <w:t>Ταχ</w:t>
            </w:r>
            <w:proofErr w:type="spellEnd"/>
            <w:r w:rsidRPr="009E5DA8">
              <w:rPr>
                <w:rFonts w:ascii="Calibri" w:hAnsi="Calibri" w:cs="Calibri"/>
                <w:lang w:val="el-GR"/>
              </w:rPr>
              <w:t>. Δ/</w:t>
            </w:r>
            <w:proofErr w:type="spellStart"/>
            <w:r w:rsidRPr="009E5DA8">
              <w:rPr>
                <w:rFonts w:ascii="Calibri" w:hAnsi="Calibri" w:cs="Calibri"/>
                <w:lang w:val="el-GR"/>
              </w:rPr>
              <w:t>νση</w:t>
            </w:r>
            <w:proofErr w:type="spellEnd"/>
            <w:r w:rsidRPr="009E5DA8">
              <w:rPr>
                <w:rFonts w:ascii="Calibri" w:hAnsi="Calibri" w:cs="Calibri"/>
                <w:lang w:val="el-GR"/>
              </w:rPr>
              <w:t xml:space="preserve">: </w:t>
            </w:r>
            <w:r w:rsidR="001C6936">
              <w:rPr>
                <w:rFonts w:ascii="Calibri" w:hAnsi="Calibri" w:cs="Calibri"/>
                <w:lang w:val="el-GR"/>
              </w:rPr>
              <w:t>Μοιράρχου ΤΟΝΤΟΥ Σπ.</w:t>
            </w:r>
            <w:r w:rsidRPr="009E5DA8">
              <w:rPr>
                <w:rFonts w:ascii="Calibri" w:hAnsi="Calibri" w:cs="Calibri"/>
                <w:lang w:val="el-GR"/>
              </w:rPr>
              <w:t xml:space="preserve"> – 301</w:t>
            </w:r>
            <w:r w:rsidR="001C6936">
              <w:rPr>
                <w:rFonts w:ascii="Calibri" w:hAnsi="Calibri" w:cs="Calibri"/>
                <w:lang w:val="el-GR"/>
              </w:rPr>
              <w:t>31</w:t>
            </w:r>
            <w:r w:rsidRPr="009E5DA8">
              <w:rPr>
                <w:rFonts w:ascii="Calibri" w:hAnsi="Calibri" w:cs="Calibri"/>
                <w:lang w:val="el-GR"/>
              </w:rPr>
              <w:t xml:space="preserve">- ΑΓΡΙΝΙΟ </w:t>
            </w:r>
          </w:p>
          <w:p w:rsidR="00D102FD" w:rsidRPr="009E5DA8" w:rsidRDefault="00D102FD" w:rsidP="00263F04">
            <w:pPr>
              <w:rPr>
                <w:rFonts w:ascii="Calibri" w:hAnsi="Calibri" w:cs="Calibri"/>
                <w:lang w:val="el-GR"/>
              </w:rPr>
            </w:pPr>
            <w:proofErr w:type="spellStart"/>
            <w:r w:rsidRPr="009E5DA8">
              <w:rPr>
                <w:rFonts w:ascii="Calibri" w:hAnsi="Calibri" w:cs="Calibri"/>
                <w:lang w:val="el-GR"/>
              </w:rPr>
              <w:t>Τηλ</w:t>
            </w:r>
            <w:proofErr w:type="spellEnd"/>
            <w:r w:rsidRPr="009E5DA8">
              <w:rPr>
                <w:rFonts w:ascii="Calibri" w:hAnsi="Calibri" w:cs="Calibri"/>
                <w:lang w:val="el-GR"/>
              </w:rPr>
              <w:t xml:space="preserve">. 26410 30155 </w:t>
            </w:r>
            <w:r w:rsidRPr="009E5DA8">
              <w:rPr>
                <w:rFonts w:ascii="Calibri" w:hAnsi="Calibri" w:cs="Calibri"/>
              </w:rPr>
              <w:t>POL</w:t>
            </w:r>
            <w:r w:rsidR="00A64D67">
              <w:rPr>
                <w:rFonts w:ascii="Calibri" w:hAnsi="Calibri" w:cs="Calibri"/>
                <w:lang w:val="el-GR"/>
              </w:rPr>
              <w:t xml:space="preserve"> 6110147</w:t>
            </w:r>
          </w:p>
          <w:p w:rsidR="00D102FD" w:rsidRPr="009E5DA8" w:rsidRDefault="001A45E3" w:rsidP="00F30155">
            <w:pPr>
              <w:pStyle w:val="2"/>
              <w:rPr>
                <w:rFonts w:ascii="Calibri" w:hAnsi="Calibri" w:cs="Calibri"/>
                <w:color w:val="000000"/>
                <w:sz w:val="25"/>
                <w:szCs w:val="25"/>
              </w:rPr>
            </w:pPr>
            <w:r w:rsidRPr="009E5DA8">
              <w:rPr>
                <w:rFonts w:ascii="Calibri" w:hAnsi="Calibri" w:cs="Calibri"/>
                <w:b/>
              </w:rPr>
              <w:t>ΑΡΙΘ. ΠΡΩΤ.:1003/</w:t>
            </w:r>
            <w:r w:rsidR="00683012">
              <w:rPr>
                <w:rFonts w:ascii="Calibri" w:hAnsi="Calibri" w:cs="Calibri"/>
                <w:b/>
              </w:rPr>
              <w:t>7</w:t>
            </w:r>
            <w:r w:rsidRPr="009E5DA8">
              <w:rPr>
                <w:rFonts w:ascii="Calibri" w:hAnsi="Calibri" w:cs="Calibri"/>
                <w:b/>
              </w:rPr>
              <w:t>/</w:t>
            </w:r>
            <w:r w:rsidR="0024134A" w:rsidRPr="00683012">
              <w:rPr>
                <w:rFonts w:ascii="Calibri" w:hAnsi="Calibri" w:cs="Calibri"/>
                <w:b/>
              </w:rPr>
              <w:t>2</w:t>
            </w:r>
            <w:r w:rsidR="00B17BDB">
              <w:rPr>
                <w:rFonts w:ascii="Calibri" w:hAnsi="Calibri" w:cs="Calibri"/>
                <w:b/>
              </w:rPr>
              <w:t>0/</w:t>
            </w:r>
            <w:r w:rsidR="00170DE4" w:rsidRPr="007D63E7">
              <w:rPr>
                <w:rFonts w:ascii="Calibri" w:hAnsi="Calibri" w:cs="Calibri"/>
                <w:b/>
              </w:rPr>
              <w:t xml:space="preserve">9 </w:t>
            </w:r>
            <w:r w:rsidR="009C70EC">
              <w:rPr>
                <w:rFonts w:ascii="Calibri" w:hAnsi="Calibri" w:cs="Calibri"/>
                <w:b/>
              </w:rPr>
              <w:t xml:space="preserve"> </w:t>
            </w:r>
            <w:r w:rsidR="005666FB" w:rsidRPr="009E5DA8">
              <w:rPr>
                <w:rFonts w:ascii="Calibri" w:hAnsi="Calibri" w:cs="Calibri"/>
                <w:b/>
              </w:rPr>
              <w:t>–</w:t>
            </w:r>
            <w:r w:rsidR="00A52AC7" w:rsidRPr="009E5DA8">
              <w:rPr>
                <w:rFonts w:ascii="Calibri" w:hAnsi="Calibri" w:cs="Calibri"/>
                <w:b/>
              </w:rPr>
              <w:t xml:space="preserve"> </w:t>
            </w:r>
            <w:r w:rsidR="009B1D99" w:rsidRPr="009E5DA8">
              <w:rPr>
                <w:rFonts w:ascii="Calibri" w:hAnsi="Calibri" w:cs="Calibri"/>
                <w:b/>
              </w:rPr>
              <w:t xml:space="preserve"> </w:t>
            </w:r>
            <w:r w:rsidR="00B17BDB">
              <w:rPr>
                <w:rFonts w:ascii="Calibri" w:hAnsi="Calibri" w:cs="Calibri"/>
                <w:b/>
              </w:rPr>
              <w:t>δ</w:t>
            </w:r>
            <w:r w:rsidR="009B1D99" w:rsidRPr="009E5DA8">
              <w:rPr>
                <w:rFonts w:ascii="Calibri" w:hAnsi="Calibri" w:cs="Calibri"/>
                <w:b/>
              </w:rPr>
              <w:t xml:space="preserve"> </w:t>
            </w:r>
            <w:r w:rsidR="00A642FD" w:rsidRPr="009E5DA8">
              <w:rPr>
                <w:rFonts w:ascii="Calibri" w:hAnsi="Calibri" w:cs="Calibri"/>
                <w:b/>
              </w:rPr>
              <w:t>΄</w:t>
            </w:r>
          </w:p>
        </w:tc>
        <w:tc>
          <w:tcPr>
            <w:tcW w:w="4860" w:type="dxa"/>
          </w:tcPr>
          <w:p w:rsidR="00076E16" w:rsidRDefault="00076E16" w:rsidP="00263F04">
            <w:pPr>
              <w:jc w:val="center"/>
              <w:rPr>
                <w:rFonts w:ascii="Calibri" w:hAnsi="Calibri" w:cs="Calibri"/>
                <w:color w:val="000000"/>
                <w:sz w:val="25"/>
                <w:szCs w:val="25"/>
                <w:lang w:val="el-GR"/>
              </w:rPr>
            </w:pPr>
          </w:p>
          <w:p w:rsidR="00A05E41" w:rsidRDefault="00A05E41" w:rsidP="00263F04">
            <w:pPr>
              <w:jc w:val="center"/>
              <w:rPr>
                <w:rFonts w:ascii="Calibri" w:hAnsi="Calibri" w:cs="Calibri"/>
                <w:color w:val="000000"/>
                <w:sz w:val="25"/>
                <w:szCs w:val="25"/>
                <w:lang w:val="el-GR"/>
              </w:rPr>
            </w:pPr>
            <w:r>
              <w:rPr>
                <w:rFonts w:ascii="Calibri" w:hAnsi="Calibri" w:cs="Calibri"/>
                <w:color w:val="000000"/>
                <w:sz w:val="25"/>
                <w:szCs w:val="25"/>
                <w:lang w:val="el-GR"/>
              </w:rPr>
              <w:t>ΑΝΑΡΤΗΤΕΑ ΣΤΟ ΔΙΑΔΙΚΤΥΟ</w:t>
            </w:r>
          </w:p>
          <w:p w:rsidR="007D63E7" w:rsidRDefault="007557F4" w:rsidP="00C225FF">
            <w:pPr>
              <w:jc w:val="center"/>
              <w:rPr>
                <w:rFonts w:ascii="Calibri" w:hAnsi="Calibri" w:cs="Calibri"/>
                <w:sz w:val="25"/>
                <w:szCs w:val="25"/>
                <w:lang w:val="el-GR"/>
              </w:rPr>
            </w:pPr>
            <w:r w:rsidRPr="007557F4">
              <w:rPr>
                <w:rFonts w:ascii="Calibri" w:hAnsi="Calibri" w:cs="Calibri"/>
                <w:b/>
                <w:bCs/>
                <w:sz w:val="25"/>
                <w:szCs w:val="25"/>
              </w:rPr>
              <w:t xml:space="preserve">ΑΔΑ: </w:t>
            </w:r>
            <w:r w:rsidRPr="007557F4">
              <w:rPr>
                <w:rFonts w:ascii="Calibri" w:hAnsi="Calibri" w:cs="Calibri"/>
                <w:sz w:val="25"/>
                <w:szCs w:val="25"/>
              </w:rPr>
              <w:t>Ψ13646ΜΤΛΒ-ΗΙ3</w:t>
            </w:r>
          </w:p>
          <w:p w:rsidR="00D102FD" w:rsidRPr="00A64D67" w:rsidRDefault="004B4C08" w:rsidP="00C225FF">
            <w:pPr>
              <w:jc w:val="center"/>
              <w:rPr>
                <w:rFonts w:ascii="Calibri" w:hAnsi="Calibri" w:cs="Calibri"/>
                <w:sz w:val="25"/>
                <w:szCs w:val="25"/>
                <w:lang w:val="el-GR"/>
              </w:rPr>
            </w:pPr>
            <w:r w:rsidRPr="00A64D67">
              <w:rPr>
                <w:rFonts w:ascii="Calibri" w:hAnsi="Calibri" w:cs="Calibri"/>
                <w:sz w:val="25"/>
                <w:szCs w:val="25"/>
                <w:lang w:val="el-GR"/>
              </w:rPr>
              <w:t xml:space="preserve">Αγρίνιο, </w:t>
            </w:r>
            <w:r w:rsidR="007D63E7">
              <w:rPr>
                <w:rFonts w:ascii="Calibri" w:hAnsi="Calibri" w:cs="Calibri"/>
                <w:sz w:val="25"/>
                <w:szCs w:val="25"/>
                <w:lang w:val="el-GR"/>
              </w:rPr>
              <w:t>17</w:t>
            </w:r>
            <w:r w:rsidR="00BE0799">
              <w:rPr>
                <w:rFonts w:ascii="Calibri" w:hAnsi="Calibri" w:cs="Calibri"/>
                <w:sz w:val="25"/>
                <w:szCs w:val="25"/>
                <w:lang w:val="el-GR"/>
              </w:rPr>
              <w:t xml:space="preserve"> </w:t>
            </w:r>
            <w:r w:rsidR="007D63E7">
              <w:rPr>
                <w:rFonts w:ascii="Calibri" w:hAnsi="Calibri" w:cs="Calibri"/>
                <w:sz w:val="25"/>
                <w:szCs w:val="25"/>
                <w:lang w:val="el-GR"/>
              </w:rPr>
              <w:t xml:space="preserve">Μαρτίου </w:t>
            </w:r>
            <w:r w:rsidR="00BE0799">
              <w:rPr>
                <w:rFonts w:ascii="Calibri" w:hAnsi="Calibri" w:cs="Calibri"/>
                <w:sz w:val="25"/>
                <w:szCs w:val="25"/>
                <w:lang w:val="el-GR"/>
              </w:rPr>
              <w:t>2021</w:t>
            </w:r>
          </w:p>
          <w:p w:rsidR="00D102FD" w:rsidRPr="009E5DA8" w:rsidRDefault="00D102FD" w:rsidP="00263F04">
            <w:pPr>
              <w:jc w:val="center"/>
              <w:rPr>
                <w:rFonts w:ascii="Calibri" w:hAnsi="Calibri" w:cs="Calibri"/>
                <w:color w:val="000000"/>
                <w:sz w:val="25"/>
                <w:szCs w:val="25"/>
                <w:lang w:val="el-GR"/>
              </w:rPr>
            </w:pPr>
          </w:p>
          <w:p w:rsidR="00D102FD" w:rsidRPr="009E5DA8" w:rsidRDefault="00D102FD" w:rsidP="00263F04">
            <w:pPr>
              <w:ind w:left="210" w:hanging="210"/>
              <w:jc w:val="center"/>
              <w:rPr>
                <w:rFonts w:ascii="Calibri" w:hAnsi="Calibri" w:cs="Calibri"/>
                <w:color w:val="000000"/>
                <w:sz w:val="25"/>
                <w:szCs w:val="25"/>
                <w:u w:val="single"/>
                <w:lang w:val="el-GR"/>
              </w:rPr>
            </w:pPr>
            <w:r w:rsidRPr="009E5DA8">
              <w:rPr>
                <w:rFonts w:ascii="Calibri" w:hAnsi="Calibri" w:cs="Calibri"/>
                <w:b/>
                <w:bCs/>
                <w:color w:val="000000"/>
                <w:sz w:val="25"/>
                <w:szCs w:val="25"/>
                <w:u w:val="single"/>
                <w:lang w:val="el-GR"/>
              </w:rPr>
              <w:t>ΠΡΟΣ</w:t>
            </w:r>
          </w:p>
          <w:p w:rsidR="00D102FD" w:rsidRPr="009E5DA8" w:rsidRDefault="00D102FD" w:rsidP="00263F04">
            <w:pPr>
              <w:jc w:val="center"/>
              <w:rPr>
                <w:rFonts w:ascii="Calibri" w:hAnsi="Calibri" w:cs="Calibri"/>
                <w:color w:val="000000"/>
                <w:sz w:val="25"/>
                <w:szCs w:val="25"/>
                <w:lang w:val="el-GR"/>
              </w:rPr>
            </w:pPr>
          </w:p>
          <w:p w:rsidR="00D102FD" w:rsidRPr="009E5DA8" w:rsidRDefault="00D102FD" w:rsidP="00263F04">
            <w:pPr>
              <w:jc w:val="center"/>
              <w:rPr>
                <w:rFonts w:ascii="Calibri" w:hAnsi="Calibri" w:cs="Calibri"/>
                <w:color w:val="000000"/>
                <w:sz w:val="25"/>
                <w:szCs w:val="25"/>
                <w:lang w:val="el-GR"/>
              </w:rPr>
            </w:pPr>
            <w:r w:rsidRPr="009E5DA8">
              <w:rPr>
                <w:rFonts w:ascii="Calibri" w:hAnsi="Calibri" w:cs="Calibri"/>
                <w:color w:val="000000"/>
                <w:sz w:val="25"/>
                <w:szCs w:val="25"/>
                <w:lang w:val="el-GR"/>
              </w:rPr>
              <w:t>ΩΣ Ο ΠΙΝΑΚΑΣ ΑΠΟΔΕΚΤΩΝ</w:t>
            </w:r>
          </w:p>
          <w:p w:rsidR="00D102FD" w:rsidRPr="009E5DA8" w:rsidRDefault="00D102FD" w:rsidP="00263F04">
            <w:pPr>
              <w:rPr>
                <w:rFonts w:ascii="Calibri" w:hAnsi="Calibri" w:cs="Calibri"/>
                <w:color w:val="000000"/>
                <w:sz w:val="25"/>
                <w:szCs w:val="25"/>
                <w:lang w:val="el-GR"/>
              </w:rPr>
            </w:pPr>
          </w:p>
          <w:p w:rsidR="00D102FD" w:rsidRPr="009E5DA8" w:rsidRDefault="00D102FD" w:rsidP="00263F04">
            <w:pPr>
              <w:rPr>
                <w:rFonts w:ascii="Calibri" w:hAnsi="Calibri" w:cs="Calibri"/>
                <w:b/>
                <w:color w:val="000000"/>
                <w:sz w:val="25"/>
                <w:szCs w:val="25"/>
                <w:u w:val="single"/>
                <w:lang w:val="el-GR"/>
              </w:rPr>
            </w:pPr>
          </w:p>
        </w:tc>
      </w:tr>
    </w:tbl>
    <w:p w:rsidR="009904C0" w:rsidRPr="009E5DA8" w:rsidRDefault="009904C0" w:rsidP="009B12E6">
      <w:pPr>
        <w:pStyle w:val="20"/>
        <w:ind w:left="851" w:hanging="1418"/>
        <w:jc w:val="center"/>
        <w:rPr>
          <w:rFonts w:ascii="Calibri" w:hAnsi="Calibri" w:cs="Calibri"/>
          <w:b/>
          <w:bCs/>
          <w:color w:val="000000"/>
          <w:sz w:val="25"/>
          <w:szCs w:val="25"/>
          <w:u w:val="single"/>
        </w:rPr>
      </w:pPr>
    </w:p>
    <w:p w:rsidR="009904C0" w:rsidRPr="009E5DA8" w:rsidRDefault="002E05F5" w:rsidP="004B4C08">
      <w:pPr>
        <w:pStyle w:val="20"/>
        <w:ind w:left="0" w:firstLine="0"/>
        <w:jc w:val="center"/>
        <w:rPr>
          <w:rFonts w:ascii="Calibri" w:hAnsi="Calibri" w:cs="Calibri"/>
          <w:b/>
          <w:bCs/>
          <w:color w:val="000000"/>
          <w:szCs w:val="28"/>
          <w:u w:val="single"/>
        </w:rPr>
      </w:pPr>
      <w:r w:rsidRPr="009E5DA8">
        <w:rPr>
          <w:rFonts w:ascii="Calibri" w:hAnsi="Calibri" w:cs="Calibri"/>
          <w:b/>
          <w:bCs/>
          <w:color w:val="000000"/>
          <w:szCs w:val="28"/>
          <w:u w:val="single"/>
        </w:rPr>
        <w:t>Α  Π  Ο  Φ  Α  Σ  Η</w:t>
      </w:r>
      <w:r w:rsidR="009E5DA8" w:rsidRPr="009E5DA8">
        <w:rPr>
          <w:rFonts w:ascii="Calibri" w:hAnsi="Calibri" w:cs="Calibri"/>
          <w:b/>
          <w:bCs/>
          <w:color w:val="000000"/>
          <w:szCs w:val="28"/>
          <w:u w:val="single"/>
        </w:rPr>
        <w:t xml:space="preserve">   (</w:t>
      </w:r>
      <w:r w:rsidR="00145839">
        <w:rPr>
          <w:rFonts w:ascii="Calibri" w:hAnsi="Calibri" w:cs="Calibri"/>
          <w:b/>
          <w:bCs/>
          <w:color w:val="000000"/>
          <w:szCs w:val="28"/>
          <w:u w:val="single"/>
        </w:rPr>
        <w:t>0</w:t>
      </w:r>
      <w:r w:rsidR="00170DE4">
        <w:rPr>
          <w:rFonts w:ascii="Calibri" w:hAnsi="Calibri" w:cs="Calibri"/>
          <w:b/>
          <w:bCs/>
          <w:color w:val="000000"/>
          <w:szCs w:val="28"/>
          <w:u w:val="single"/>
          <w:lang w:val="en-US"/>
        </w:rPr>
        <w:t>9</w:t>
      </w:r>
      <w:r w:rsidR="009E5DA8" w:rsidRPr="009E5DA8">
        <w:rPr>
          <w:rFonts w:ascii="Calibri" w:hAnsi="Calibri" w:cs="Calibri"/>
          <w:b/>
          <w:bCs/>
          <w:color w:val="000000"/>
          <w:szCs w:val="28"/>
          <w:u w:val="single"/>
        </w:rPr>
        <w:t>/ 20</w:t>
      </w:r>
      <w:r w:rsidR="00EE7763">
        <w:rPr>
          <w:rFonts w:ascii="Calibri" w:hAnsi="Calibri" w:cs="Calibri"/>
          <w:b/>
          <w:bCs/>
          <w:color w:val="000000"/>
          <w:szCs w:val="28"/>
          <w:u w:val="single"/>
        </w:rPr>
        <w:t>2</w:t>
      </w:r>
      <w:r w:rsidR="00BE0799">
        <w:rPr>
          <w:rFonts w:ascii="Calibri" w:hAnsi="Calibri" w:cs="Calibri"/>
          <w:b/>
          <w:bCs/>
          <w:color w:val="000000"/>
          <w:szCs w:val="28"/>
          <w:u w:val="single"/>
        </w:rPr>
        <w:t>1</w:t>
      </w:r>
      <w:r w:rsidR="009E5DA8" w:rsidRPr="009E5DA8">
        <w:rPr>
          <w:rFonts w:ascii="Calibri" w:hAnsi="Calibri" w:cs="Calibri"/>
          <w:b/>
          <w:bCs/>
          <w:color w:val="000000"/>
          <w:szCs w:val="28"/>
          <w:u w:val="single"/>
        </w:rPr>
        <w:t>)</w:t>
      </w:r>
      <w:r w:rsidRPr="009E5DA8">
        <w:rPr>
          <w:rFonts w:ascii="Calibri" w:hAnsi="Calibri" w:cs="Calibri"/>
          <w:b/>
          <w:bCs/>
          <w:color w:val="000000"/>
          <w:szCs w:val="28"/>
          <w:u w:val="single"/>
        </w:rPr>
        <w:t xml:space="preserve">   </w:t>
      </w:r>
    </w:p>
    <w:p w:rsidR="004B4C08" w:rsidRPr="009E5DA8" w:rsidRDefault="004B4C08" w:rsidP="004B4C08">
      <w:pPr>
        <w:pStyle w:val="20"/>
        <w:ind w:left="0" w:firstLine="0"/>
        <w:jc w:val="center"/>
        <w:rPr>
          <w:rFonts w:ascii="Calibri" w:hAnsi="Calibri" w:cs="Calibri"/>
          <w:b/>
          <w:bCs/>
          <w:color w:val="000000"/>
          <w:sz w:val="26"/>
          <w:szCs w:val="26"/>
        </w:rPr>
      </w:pPr>
    </w:p>
    <w:p w:rsidR="00152DC9" w:rsidRDefault="00A95617" w:rsidP="00152DC9">
      <w:pPr>
        <w:jc w:val="both"/>
        <w:rPr>
          <w:rFonts w:ascii="Calibri" w:hAnsi="Calibri" w:cs="Calibri"/>
          <w:lang w:val="el-GR"/>
        </w:rPr>
      </w:pPr>
      <w:r w:rsidRPr="00A64D67">
        <w:rPr>
          <w:rFonts w:ascii="Calibri" w:hAnsi="Calibri" w:cs="Calibri"/>
          <w:b/>
          <w:bCs/>
          <w:sz w:val="26"/>
          <w:szCs w:val="26"/>
          <w:lang w:val="el-GR"/>
        </w:rPr>
        <w:t>ΘΕΜΑ:</w:t>
      </w:r>
      <w:r w:rsidR="00F1638B" w:rsidRPr="00A64D67">
        <w:rPr>
          <w:rFonts w:ascii="Calibri" w:hAnsi="Calibri" w:cs="Calibri"/>
          <w:sz w:val="26"/>
          <w:szCs w:val="26"/>
          <w:lang w:val="el-GR"/>
        </w:rPr>
        <w:t xml:space="preserve"> </w:t>
      </w:r>
      <w:r w:rsidR="00152DC9">
        <w:rPr>
          <w:rFonts w:ascii="Calibri" w:hAnsi="Calibri" w:cs="Calibri"/>
          <w:lang w:val="el-GR"/>
        </w:rPr>
        <w:t>«Μέτρα τήρησης της τάξης κατά την διεξαγωγή του αγώνα καλαθοσφαίρισης για την 1</w:t>
      </w:r>
      <w:r w:rsidR="00152DC9" w:rsidRPr="00152DC9">
        <w:rPr>
          <w:rFonts w:ascii="Calibri" w:hAnsi="Calibri" w:cs="Calibri"/>
          <w:lang w:val="el-GR"/>
        </w:rPr>
        <w:t>8</w:t>
      </w:r>
      <w:r w:rsidR="00152DC9">
        <w:rPr>
          <w:rFonts w:ascii="Calibri" w:hAnsi="Calibri" w:cs="Calibri"/>
          <w:vertAlign w:val="superscript"/>
          <w:lang w:val="el-GR"/>
        </w:rPr>
        <w:t xml:space="preserve">η </w:t>
      </w:r>
      <w:r w:rsidR="00152DC9">
        <w:rPr>
          <w:rFonts w:ascii="Calibri" w:hAnsi="Calibri"/>
          <w:b/>
          <w:lang w:val="el-GR"/>
        </w:rPr>
        <w:t xml:space="preserve"> αγωνιστική ημέρα του πρωταθλήματος της «</w:t>
      </w:r>
      <w:r w:rsidR="00152DC9">
        <w:rPr>
          <w:rFonts w:ascii="Calibri" w:hAnsi="Calibri"/>
          <w:b/>
        </w:rPr>
        <w:t>Basket</w:t>
      </w:r>
      <w:r w:rsidR="00152DC9">
        <w:rPr>
          <w:rFonts w:ascii="Calibri" w:hAnsi="Calibri"/>
          <w:b/>
          <w:lang w:val="el-GR"/>
        </w:rPr>
        <w:t xml:space="preserve"> </w:t>
      </w:r>
      <w:r w:rsidR="00152DC9">
        <w:rPr>
          <w:rFonts w:ascii="Calibri" w:hAnsi="Calibri"/>
          <w:b/>
        </w:rPr>
        <w:t>League</w:t>
      </w:r>
      <w:r w:rsidR="00152DC9">
        <w:rPr>
          <w:rFonts w:ascii="Calibri" w:hAnsi="Calibri"/>
          <w:b/>
          <w:lang w:val="el-GR"/>
        </w:rPr>
        <w:t>», αγωνιστικής περιόδου 2020-2021</w:t>
      </w:r>
      <w:r w:rsidR="00152DC9">
        <w:rPr>
          <w:rFonts w:ascii="Calibri" w:hAnsi="Calibri" w:cs="Calibri"/>
          <w:lang w:val="el-GR"/>
        </w:rPr>
        <w:t xml:space="preserve">, μεταξύ των ομάδων </w:t>
      </w:r>
      <w:r w:rsidR="00152DC9">
        <w:rPr>
          <w:rFonts w:ascii="Calibri" w:hAnsi="Calibri" w:cs="Calibri"/>
          <w:b/>
        </w:rPr>
        <w:t>K</w:t>
      </w:r>
      <w:r w:rsidR="00152DC9">
        <w:rPr>
          <w:rFonts w:ascii="Calibri" w:hAnsi="Calibri" w:cs="Calibri"/>
          <w:b/>
          <w:lang w:val="el-GR"/>
        </w:rPr>
        <w:t xml:space="preserve">.Α.Ε. ΜΕΣΟΛΟΓΓΙ ΒΑΧΙ – Κ.Α.Ε. ΛΑΥΡΙΟ </w:t>
      </w:r>
      <w:r w:rsidR="00152DC9">
        <w:rPr>
          <w:rFonts w:ascii="Calibri" w:hAnsi="Calibri" w:cs="Calibri"/>
          <w:b/>
        </w:rPr>
        <w:t>MEGABOLT</w:t>
      </w:r>
      <w:r w:rsidR="00152DC9">
        <w:rPr>
          <w:rFonts w:ascii="Calibri" w:hAnsi="Calibri" w:cs="Calibri"/>
          <w:b/>
          <w:lang w:val="el-GR"/>
        </w:rPr>
        <w:t xml:space="preserve">, </w:t>
      </w:r>
      <w:r w:rsidR="00152DC9">
        <w:rPr>
          <w:rFonts w:ascii="Calibri" w:hAnsi="Calibri" w:cs="Calibri"/>
          <w:lang w:val="el-GR"/>
        </w:rPr>
        <w:t xml:space="preserve">το Σάββατο </w:t>
      </w:r>
      <w:r w:rsidR="00152DC9" w:rsidRPr="00152DC9">
        <w:rPr>
          <w:rFonts w:ascii="Calibri" w:hAnsi="Calibri" w:cs="Calibri"/>
          <w:lang w:val="el-GR"/>
        </w:rPr>
        <w:t>20/</w:t>
      </w:r>
      <w:r w:rsidR="007557F4">
        <w:rPr>
          <w:rFonts w:ascii="Calibri" w:hAnsi="Calibri" w:cs="Calibri"/>
          <w:lang w:val="el-GR"/>
        </w:rPr>
        <w:t>03</w:t>
      </w:r>
      <w:r w:rsidR="00152DC9" w:rsidRPr="00152DC9">
        <w:rPr>
          <w:rFonts w:ascii="Calibri" w:hAnsi="Calibri" w:cs="Calibri"/>
          <w:lang w:val="el-GR"/>
        </w:rPr>
        <w:t>/</w:t>
      </w:r>
      <w:r w:rsidR="00152DC9">
        <w:rPr>
          <w:rFonts w:ascii="Calibri" w:hAnsi="Calibri" w:cs="Calibri"/>
          <w:lang w:val="el-GR"/>
        </w:rPr>
        <w:t>2021 και ώρα 17.00΄ στο κλειστό γυμναστήριο του Δ.Α.Κ. Αγρινίου «ΜΙΧΑΛΗΣ ΚΟΥΣΗΣ».</w:t>
      </w:r>
    </w:p>
    <w:p w:rsidR="009904C0" w:rsidRPr="00A64D67" w:rsidRDefault="009904C0" w:rsidP="009904C0">
      <w:pPr>
        <w:jc w:val="both"/>
        <w:rPr>
          <w:rFonts w:ascii="Calibri" w:hAnsi="Calibri" w:cs="Calibri"/>
          <w:sz w:val="26"/>
          <w:szCs w:val="26"/>
          <w:lang w:val="el-GR"/>
        </w:rPr>
      </w:pPr>
    </w:p>
    <w:p w:rsidR="00491D1A" w:rsidRPr="009E5DA8" w:rsidRDefault="005C268A" w:rsidP="00FB1AB0">
      <w:pPr>
        <w:jc w:val="center"/>
        <w:rPr>
          <w:rFonts w:ascii="Calibri" w:hAnsi="Calibri" w:cs="Calibri"/>
          <w:b/>
          <w:bCs/>
          <w:color w:val="000000"/>
          <w:sz w:val="26"/>
          <w:szCs w:val="26"/>
          <w:u w:val="single"/>
          <w:lang w:val="el-GR"/>
        </w:rPr>
      </w:pPr>
      <w:r w:rsidRPr="009E5DA8">
        <w:rPr>
          <w:rFonts w:ascii="Calibri" w:hAnsi="Calibri" w:cs="Calibri"/>
          <w:b/>
          <w:sz w:val="26"/>
          <w:szCs w:val="26"/>
          <w:u w:val="single"/>
          <w:lang w:val="el-GR"/>
        </w:rPr>
        <w:t xml:space="preserve">Ο </w:t>
      </w:r>
      <w:r w:rsidR="00573348" w:rsidRPr="009E5DA8">
        <w:rPr>
          <w:rFonts w:ascii="Calibri" w:hAnsi="Calibri" w:cs="Calibri"/>
          <w:b/>
          <w:bCs/>
          <w:color w:val="000000"/>
          <w:sz w:val="26"/>
          <w:szCs w:val="26"/>
          <w:u w:val="single"/>
          <w:lang w:val="el-GR"/>
        </w:rPr>
        <w:t>ΔΙΕΥΘΥΝΤ</w:t>
      </w:r>
      <w:r w:rsidR="00781502" w:rsidRPr="009E5DA8">
        <w:rPr>
          <w:rFonts w:ascii="Calibri" w:hAnsi="Calibri" w:cs="Calibri"/>
          <w:b/>
          <w:bCs/>
          <w:color w:val="000000"/>
          <w:sz w:val="26"/>
          <w:szCs w:val="26"/>
          <w:u w:val="single"/>
          <w:lang w:val="el-GR"/>
        </w:rPr>
        <w:t>Η</w:t>
      </w:r>
      <w:r w:rsidR="00076E16" w:rsidRPr="009E5DA8">
        <w:rPr>
          <w:rFonts w:ascii="Calibri" w:hAnsi="Calibri" w:cs="Calibri"/>
          <w:b/>
          <w:bCs/>
          <w:color w:val="000000"/>
          <w:sz w:val="26"/>
          <w:szCs w:val="26"/>
          <w:u w:val="single"/>
          <w:lang w:val="el-GR"/>
        </w:rPr>
        <w:t>Σ</w:t>
      </w:r>
      <w:r w:rsidR="00573348" w:rsidRPr="009E5DA8">
        <w:rPr>
          <w:rFonts w:ascii="Calibri" w:hAnsi="Calibri" w:cs="Calibri"/>
          <w:b/>
          <w:bCs/>
          <w:color w:val="000000"/>
          <w:sz w:val="26"/>
          <w:szCs w:val="26"/>
          <w:u w:val="single"/>
          <w:lang w:val="el-GR"/>
        </w:rPr>
        <w:t xml:space="preserve"> ΤΗΣ </w:t>
      </w:r>
      <w:r w:rsidRPr="009E5DA8">
        <w:rPr>
          <w:rFonts w:ascii="Calibri" w:hAnsi="Calibri" w:cs="Calibri"/>
          <w:b/>
          <w:bCs/>
          <w:color w:val="000000"/>
          <w:sz w:val="26"/>
          <w:szCs w:val="26"/>
          <w:u w:val="single"/>
          <w:lang w:val="el-GR"/>
        </w:rPr>
        <w:t>ΔΙΕΥΘΥΝΣΗΣ</w:t>
      </w:r>
      <w:r w:rsidR="00573348" w:rsidRPr="009E5DA8">
        <w:rPr>
          <w:rFonts w:ascii="Calibri" w:hAnsi="Calibri" w:cs="Calibri"/>
          <w:b/>
          <w:bCs/>
          <w:color w:val="000000"/>
          <w:sz w:val="26"/>
          <w:szCs w:val="26"/>
          <w:u w:val="single"/>
          <w:lang w:val="el-GR"/>
        </w:rPr>
        <w:t xml:space="preserve"> ΑΣΤΥΝΟΜΙΑΣ </w:t>
      </w:r>
      <w:r w:rsidRPr="009E5DA8">
        <w:rPr>
          <w:rFonts w:ascii="Calibri" w:hAnsi="Calibri" w:cs="Calibri"/>
          <w:b/>
          <w:bCs/>
          <w:color w:val="000000"/>
          <w:sz w:val="26"/>
          <w:szCs w:val="26"/>
          <w:u w:val="single"/>
          <w:lang w:val="el-GR"/>
        </w:rPr>
        <w:t xml:space="preserve"> ΑΚΑΡΝΑΝΙΑΣ</w:t>
      </w:r>
    </w:p>
    <w:p w:rsidR="00874B6D" w:rsidRPr="009E5DA8" w:rsidRDefault="00874B6D" w:rsidP="00874B6D">
      <w:pPr>
        <w:ind w:left="180"/>
        <w:jc w:val="center"/>
        <w:rPr>
          <w:rFonts w:ascii="Calibri" w:hAnsi="Calibri" w:cs="Calibri"/>
          <w:b/>
          <w:bCs/>
          <w:color w:val="000000"/>
          <w:sz w:val="26"/>
          <w:szCs w:val="26"/>
          <w:u w:val="single"/>
          <w:lang w:val="el-GR"/>
        </w:rPr>
      </w:pPr>
    </w:p>
    <w:p w:rsidR="00874B6D" w:rsidRPr="009E5DA8" w:rsidRDefault="004B4C08" w:rsidP="004B121F">
      <w:pPr>
        <w:rPr>
          <w:rFonts w:ascii="Calibri" w:hAnsi="Calibri" w:cs="Calibri"/>
          <w:b/>
          <w:sz w:val="26"/>
          <w:szCs w:val="26"/>
          <w:lang w:val="el-GR"/>
        </w:rPr>
      </w:pPr>
      <w:r w:rsidRPr="009E5DA8">
        <w:rPr>
          <w:rFonts w:ascii="Calibri" w:hAnsi="Calibri" w:cs="Calibri"/>
          <w:b/>
          <w:sz w:val="26"/>
          <w:szCs w:val="26"/>
          <w:lang w:val="el-GR"/>
        </w:rPr>
        <w:t xml:space="preserve"> </w:t>
      </w:r>
      <w:r w:rsidR="00620E30" w:rsidRPr="009E5DA8">
        <w:rPr>
          <w:rFonts w:ascii="Calibri" w:hAnsi="Calibri" w:cs="Calibri"/>
          <w:b/>
          <w:sz w:val="26"/>
          <w:szCs w:val="26"/>
          <w:lang w:val="el-GR"/>
        </w:rPr>
        <w:t xml:space="preserve">     </w:t>
      </w:r>
      <w:r w:rsidR="005C268A" w:rsidRPr="009E5DA8">
        <w:rPr>
          <w:rFonts w:ascii="Calibri" w:hAnsi="Calibri" w:cs="Calibri"/>
          <w:b/>
          <w:sz w:val="26"/>
          <w:szCs w:val="26"/>
          <w:lang w:val="el-GR"/>
        </w:rPr>
        <w:t>Έχοντας υπόψη:</w:t>
      </w:r>
    </w:p>
    <w:p w:rsidR="00D8250D" w:rsidRPr="009E5DA8" w:rsidRDefault="009908BE" w:rsidP="0024134A">
      <w:pPr>
        <w:jc w:val="both"/>
        <w:rPr>
          <w:rFonts w:ascii="Calibri" w:hAnsi="Calibri" w:cs="Calibri"/>
          <w:lang w:val="el-GR"/>
        </w:rPr>
      </w:pPr>
      <w:r w:rsidRPr="009E5DA8">
        <w:rPr>
          <w:rFonts w:ascii="Calibri" w:hAnsi="Calibri" w:cs="Calibri"/>
          <w:b/>
          <w:sz w:val="26"/>
          <w:szCs w:val="26"/>
          <w:lang w:val="el-GR"/>
        </w:rPr>
        <w:t>α</w:t>
      </w:r>
      <w:r w:rsidR="003D482C" w:rsidRPr="009E5DA8">
        <w:rPr>
          <w:rFonts w:ascii="Calibri" w:hAnsi="Calibri" w:cs="Calibri"/>
          <w:b/>
          <w:lang w:val="el-GR"/>
        </w:rPr>
        <w:t>)</w:t>
      </w:r>
      <w:r w:rsidR="00634621" w:rsidRPr="009E5DA8">
        <w:rPr>
          <w:rFonts w:ascii="Calibri" w:hAnsi="Calibri" w:cs="Calibri"/>
          <w:b/>
          <w:lang w:val="el-GR"/>
        </w:rPr>
        <w:t xml:space="preserve"> </w:t>
      </w:r>
      <w:r w:rsidR="008F083D" w:rsidRPr="009E5DA8">
        <w:rPr>
          <w:rFonts w:ascii="Calibri" w:hAnsi="Calibri" w:cs="Calibri"/>
          <w:lang w:val="el-GR"/>
        </w:rPr>
        <w:t>τ</w:t>
      </w:r>
      <w:r w:rsidRPr="009E5DA8">
        <w:rPr>
          <w:rFonts w:ascii="Calibri" w:hAnsi="Calibri" w:cs="Calibri"/>
          <w:lang w:val="el-GR"/>
        </w:rPr>
        <w:t>α άρθρα 41Β, 41Γ</w:t>
      </w:r>
      <w:r w:rsidR="00F40898" w:rsidRPr="009E5DA8">
        <w:rPr>
          <w:rFonts w:ascii="Calibri" w:hAnsi="Calibri" w:cs="Calibri"/>
          <w:lang w:val="el-GR"/>
        </w:rPr>
        <w:t>, 41Δ &amp; 41</w:t>
      </w:r>
      <w:r w:rsidR="00D66111" w:rsidRPr="009E5DA8">
        <w:rPr>
          <w:rFonts w:ascii="Calibri" w:hAnsi="Calibri" w:cs="Calibri"/>
          <w:lang w:val="el-GR"/>
        </w:rPr>
        <w:t>Ε του Ν. 2725/</w:t>
      </w:r>
      <w:r w:rsidR="003D5CF3" w:rsidRPr="009E5DA8">
        <w:rPr>
          <w:rFonts w:ascii="Calibri" w:hAnsi="Calibri" w:cs="Calibri"/>
          <w:lang w:val="el-GR"/>
        </w:rPr>
        <w:t xml:space="preserve">1999 (Α-121) «Ερασιτεχνικός και επαγγελματικός αθλητισμός και άλλες διατάξεις» όπως </w:t>
      </w:r>
      <w:r w:rsidR="004B4C08" w:rsidRPr="009E5DA8">
        <w:rPr>
          <w:rFonts w:ascii="Calibri" w:hAnsi="Calibri" w:cs="Calibri"/>
          <w:lang w:val="el-GR"/>
        </w:rPr>
        <w:t xml:space="preserve">ισχύουν </w:t>
      </w:r>
      <w:r w:rsidR="003D5CF3" w:rsidRPr="009E5DA8">
        <w:rPr>
          <w:rFonts w:ascii="Calibri" w:hAnsi="Calibri" w:cs="Calibri"/>
          <w:lang w:val="el-GR"/>
        </w:rPr>
        <w:t>σήμερα</w:t>
      </w:r>
      <w:r w:rsidR="0005134C" w:rsidRPr="009E5DA8">
        <w:rPr>
          <w:rFonts w:ascii="Calibri" w:hAnsi="Calibri" w:cs="Calibri"/>
          <w:lang w:val="el-GR"/>
        </w:rPr>
        <w:t xml:space="preserve">.  </w:t>
      </w:r>
    </w:p>
    <w:p w:rsidR="005358C6" w:rsidRPr="009E5DA8" w:rsidRDefault="005358C6" w:rsidP="0024134A">
      <w:pPr>
        <w:jc w:val="both"/>
        <w:rPr>
          <w:rFonts w:ascii="Calibri" w:hAnsi="Calibri" w:cs="Calibri"/>
          <w:lang w:val="el-GR"/>
        </w:rPr>
      </w:pPr>
      <w:r w:rsidRPr="009E5DA8">
        <w:rPr>
          <w:rFonts w:ascii="Calibri" w:hAnsi="Calibri" w:cs="Calibri"/>
          <w:b/>
          <w:sz w:val="26"/>
          <w:szCs w:val="26"/>
          <w:lang w:val="el-GR"/>
        </w:rPr>
        <w:t xml:space="preserve">β)  </w:t>
      </w:r>
      <w:r w:rsidRPr="009E5DA8">
        <w:rPr>
          <w:rFonts w:ascii="Calibri" w:hAnsi="Calibri" w:cs="Calibri"/>
          <w:sz w:val="26"/>
          <w:szCs w:val="26"/>
          <w:lang w:val="el-GR"/>
        </w:rPr>
        <w:t xml:space="preserve">τις διατάξεις του </w:t>
      </w:r>
      <w:r w:rsidRPr="009E5DA8">
        <w:rPr>
          <w:rFonts w:ascii="Calibri" w:hAnsi="Calibri" w:cs="Calibri"/>
          <w:lang w:val="el-GR"/>
        </w:rPr>
        <w:t xml:space="preserve">Ν. 4326/2015 </w:t>
      </w:r>
      <w:proofErr w:type="spellStart"/>
      <w:r w:rsidRPr="009E5DA8">
        <w:rPr>
          <w:rFonts w:ascii="Calibri" w:hAnsi="Calibri" w:cs="Calibri"/>
          <w:lang w:val="el-GR"/>
        </w:rPr>
        <w:t>΄΄</w:t>
      </w:r>
      <w:proofErr w:type="spellEnd"/>
      <w:r w:rsidRPr="009E5DA8">
        <w:rPr>
          <w:rFonts w:ascii="Calibri" w:hAnsi="Calibri" w:cs="Calibri"/>
          <w:lang w:val="el-GR"/>
        </w:rPr>
        <w:t xml:space="preserve"> Περί επειγόντων μέτρων για την αντιμετώπιση της βίας στον αθλητισμό </w:t>
      </w:r>
      <w:proofErr w:type="spellStart"/>
      <w:r w:rsidRPr="009E5DA8">
        <w:rPr>
          <w:rFonts w:ascii="Calibri" w:hAnsi="Calibri" w:cs="Calibri"/>
          <w:lang w:val="el-GR"/>
        </w:rPr>
        <w:t>΄΄</w:t>
      </w:r>
      <w:proofErr w:type="spellEnd"/>
      <w:r w:rsidRPr="009E5DA8">
        <w:rPr>
          <w:rFonts w:ascii="Calibri" w:hAnsi="Calibri" w:cs="Calibri"/>
          <w:lang w:val="el-GR"/>
        </w:rPr>
        <w:t xml:space="preserve">  </w:t>
      </w:r>
    </w:p>
    <w:p w:rsidR="00D8250D" w:rsidRPr="009E5DA8" w:rsidRDefault="005358C6" w:rsidP="0024134A">
      <w:pPr>
        <w:jc w:val="both"/>
        <w:rPr>
          <w:rFonts w:ascii="Calibri" w:hAnsi="Calibri" w:cs="Calibri"/>
          <w:lang w:val="el-GR"/>
        </w:rPr>
      </w:pPr>
      <w:r w:rsidRPr="009E5DA8">
        <w:rPr>
          <w:rFonts w:ascii="Calibri" w:hAnsi="Calibri" w:cs="Calibri"/>
          <w:b/>
          <w:lang w:val="el-GR"/>
        </w:rPr>
        <w:t>γ</w:t>
      </w:r>
      <w:r w:rsidR="003D482C" w:rsidRPr="009E5DA8">
        <w:rPr>
          <w:rFonts w:ascii="Calibri" w:hAnsi="Calibri" w:cs="Calibri"/>
          <w:b/>
          <w:lang w:val="el-GR"/>
        </w:rPr>
        <w:t>)</w:t>
      </w:r>
      <w:r w:rsidR="004A0864" w:rsidRPr="009E5DA8">
        <w:rPr>
          <w:rFonts w:ascii="Calibri" w:hAnsi="Calibri" w:cs="Calibri"/>
          <w:lang w:val="el-GR"/>
        </w:rPr>
        <w:t xml:space="preserve"> </w:t>
      </w:r>
      <w:r w:rsidR="00634621" w:rsidRPr="009E5DA8">
        <w:rPr>
          <w:rFonts w:ascii="Calibri" w:hAnsi="Calibri" w:cs="Calibri"/>
          <w:lang w:val="el-GR"/>
        </w:rPr>
        <w:t>την υπ’ αριθ</w:t>
      </w:r>
      <w:r w:rsidR="003D5CF3" w:rsidRPr="009E5DA8">
        <w:rPr>
          <w:rFonts w:ascii="Calibri" w:hAnsi="Calibri" w:cs="Calibri"/>
          <w:lang w:val="el-GR"/>
        </w:rPr>
        <w:t xml:space="preserve">. 38404 από 18.8.2009 </w:t>
      </w:r>
      <w:r w:rsidR="007E6463" w:rsidRPr="009E5DA8">
        <w:rPr>
          <w:rFonts w:ascii="Calibri" w:hAnsi="Calibri" w:cs="Calibri"/>
          <w:lang w:val="el-GR"/>
        </w:rPr>
        <w:t>Κ</w:t>
      </w:r>
      <w:r w:rsidR="003D5CF3" w:rsidRPr="009E5DA8">
        <w:rPr>
          <w:rFonts w:ascii="Calibri" w:hAnsi="Calibri" w:cs="Calibri"/>
          <w:lang w:val="el-GR"/>
        </w:rPr>
        <w:t>.</w:t>
      </w:r>
      <w:r w:rsidR="007E6463" w:rsidRPr="009E5DA8">
        <w:rPr>
          <w:rFonts w:ascii="Calibri" w:hAnsi="Calibri" w:cs="Calibri"/>
          <w:lang w:val="el-GR"/>
        </w:rPr>
        <w:t>Υ</w:t>
      </w:r>
      <w:r w:rsidR="003D5CF3" w:rsidRPr="009E5DA8">
        <w:rPr>
          <w:rFonts w:ascii="Calibri" w:hAnsi="Calibri" w:cs="Calibri"/>
          <w:lang w:val="el-GR"/>
        </w:rPr>
        <w:t>.</w:t>
      </w:r>
      <w:r w:rsidR="007E6463" w:rsidRPr="009E5DA8">
        <w:rPr>
          <w:rFonts w:ascii="Calibri" w:hAnsi="Calibri" w:cs="Calibri"/>
          <w:lang w:val="el-GR"/>
        </w:rPr>
        <w:t>Α</w:t>
      </w:r>
      <w:r w:rsidR="003D5CF3" w:rsidRPr="009E5DA8">
        <w:rPr>
          <w:rFonts w:ascii="Calibri" w:hAnsi="Calibri" w:cs="Calibri"/>
          <w:lang w:val="el-GR"/>
        </w:rPr>
        <w:t>. «Έγκριση του Ενιαίου Κανονισμού Ασ</w:t>
      </w:r>
      <w:r w:rsidR="00620E30" w:rsidRPr="009E5DA8">
        <w:rPr>
          <w:rFonts w:ascii="Calibri" w:hAnsi="Calibri" w:cs="Calibri"/>
          <w:lang w:val="el-GR"/>
        </w:rPr>
        <w:t>φ</w:t>
      </w:r>
      <w:r w:rsidR="003D5CF3" w:rsidRPr="009E5DA8">
        <w:rPr>
          <w:rFonts w:ascii="Calibri" w:hAnsi="Calibri" w:cs="Calibri"/>
          <w:lang w:val="el-GR"/>
        </w:rPr>
        <w:t>άλειας Αθλητικών Εκδηλώσεων» (ΦΕΚ Β΄ -1780)</w:t>
      </w:r>
    </w:p>
    <w:p w:rsidR="00D8250D" w:rsidRPr="009E5DA8" w:rsidRDefault="005358C6" w:rsidP="0024134A">
      <w:pPr>
        <w:jc w:val="both"/>
        <w:rPr>
          <w:rFonts w:ascii="Calibri" w:hAnsi="Calibri" w:cs="Calibri"/>
          <w:lang w:val="el-GR"/>
        </w:rPr>
      </w:pPr>
      <w:r w:rsidRPr="009E5DA8">
        <w:rPr>
          <w:rFonts w:ascii="Calibri" w:hAnsi="Calibri" w:cs="Calibri"/>
          <w:b/>
          <w:lang w:val="el-GR"/>
        </w:rPr>
        <w:t>δ</w:t>
      </w:r>
      <w:r w:rsidR="003D482C" w:rsidRPr="009E5DA8">
        <w:rPr>
          <w:rFonts w:ascii="Calibri" w:hAnsi="Calibri" w:cs="Calibri"/>
          <w:b/>
          <w:lang w:val="el-GR"/>
        </w:rPr>
        <w:t>)</w:t>
      </w:r>
      <w:r w:rsidR="004A0864" w:rsidRPr="009E5DA8">
        <w:rPr>
          <w:rFonts w:ascii="Calibri" w:hAnsi="Calibri" w:cs="Calibri"/>
          <w:lang w:val="el-GR"/>
        </w:rPr>
        <w:t xml:space="preserve"> </w:t>
      </w:r>
      <w:r w:rsidR="00634621" w:rsidRPr="009E5DA8">
        <w:rPr>
          <w:rFonts w:ascii="Calibri" w:hAnsi="Calibri" w:cs="Calibri"/>
          <w:color w:val="000000"/>
          <w:lang w:val="el-GR"/>
        </w:rPr>
        <w:t>την υπ’ αριθ</w:t>
      </w:r>
      <w:r w:rsidR="00D316E5" w:rsidRPr="009E5DA8">
        <w:rPr>
          <w:rFonts w:ascii="Calibri" w:hAnsi="Calibri" w:cs="Calibri"/>
          <w:color w:val="000000"/>
          <w:lang w:val="el-GR"/>
        </w:rPr>
        <w:t xml:space="preserve">. 37914 από 17-8-2006 </w:t>
      </w:r>
      <w:r w:rsidR="007E6463" w:rsidRPr="009E5DA8">
        <w:rPr>
          <w:rFonts w:ascii="Calibri" w:hAnsi="Calibri" w:cs="Calibri"/>
          <w:color w:val="000000"/>
          <w:lang w:val="el-GR"/>
        </w:rPr>
        <w:t>Κ</w:t>
      </w:r>
      <w:r w:rsidR="00D316E5" w:rsidRPr="009E5DA8">
        <w:rPr>
          <w:rFonts w:ascii="Calibri" w:hAnsi="Calibri" w:cs="Calibri"/>
          <w:color w:val="000000"/>
          <w:lang w:val="el-GR"/>
        </w:rPr>
        <w:t>.</w:t>
      </w:r>
      <w:r w:rsidR="007E6463" w:rsidRPr="009E5DA8">
        <w:rPr>
          <w:rFonts w:ascii="Calibri" w:hAnsi="Calibri" w:cs="Calibri"/>
          <w:color w:val="000000"/>
          <w:lang w:val="el-GR"/>
        </w:rPr>
        <w:t>Υ</w:t>
      </w:r>
      <w:r w:rsidR="00D316E5" w:rsidRPr="009E5DA8">
        <w:rPr>
          <w:rFonts w:ascii="Calibri" w:hAnsi="Calibri" w:cs="Calibri"/>
          <w:color w:val="000000"/>
          <w:lang w:val="el-GR"/>
        </w:rPr>
        <w:t>.</w:t>
      </w:r>
      <w:r w:rsidR="007E6463" w:rsidRPr="009E5DA8">
        <w:rPr>
          <w:rFonts w:ascii="Calibri" w:hAnsi="Calibri" w:cs="Calibri"/>
          <w:color w:val="000000"/>
          <w:lang w:val="el-GR"/>
        </w:rPr>
        <w:t>Α</w:t>
      </w:r>
      <w:r w:rsidR="00D316E5" w:rsidRPr="009E5DA8">
        <w:rPr>
          <w:rFonts w:ascii="Calibri" w:hAnsi="Calibri" w:cs="Calibri"/>
          <w:color w:val="000000"/>
          <w:lang w:val="el-GR"/>
        </w:rPr>
        <w:t>. (ΦΕΚ Β΄1120) «Όροι και προϋποθέσεις της παρουσίας, εμφάνισης και δραστηριότητας στα γήπεδα ιδιωτικού προσωπικού ασφαλείας των Π.Α.Ε. Α΄ και Β΄ Εθνικής Κατηγορίας και των Κ.Α.Ε. Α1 Εθνικής Κατηγορίας.</w:t>
      </w:r>
    </w:p>
    <w:p w:rsidR="00D8250D" w:rsidRPr="009E5DA8" w:rsidRDefault="005358C6" w:rsidP="0024134A">
      <w:pPr>
        <w:jc w:val="both"/>
        <w:rPr>
          <w:rFonts w:ascii="Calibri" w:hAnsi="Calibri" w:cs="Calibri"/>
          <w:color w:val="000000"/>
          <w:lang w:val="el-GR"/>
        </w:rPr>
      </w:pPr>
      <w:r w:rsidRPr="009E5DA8">
        <w:rPr>
          <w:rFonts w:ascii="Calibri" w:hAnsi="Calibri" w:cs="Calibri"/>
          <w:b/>
          <w:color w:val="000000"/>
          <w:lang w:val="el-GR"/>
        </w:rPr>
        <w:t>ε</w:t>
      </w:r>
      <w:r w:rsidR="00667FAF" w:rsidRPr="009E5DA8">
        <w:rPr>
          <w:rFonts w:ascii="Calibri" w:hAnsi="Calibri" w:cs="Calibri"/>
          <w:b/>
          <w:color w:val="000000"/>
          <w:lang w:val="el-GR"/>
        </w:rPr>
        <w:t>)</w:t>
      </w:r>
      <w:r w:rsidR="00667FAF" w:rsidRPr="009E5DA8">
        <w:rPr>
          <w:rFonts w:ascii="Calibri" w:hAnsi="Calibri" w:cs="Calibri"/>
          <w:color w:val="000000"/>
          <w:lang w:val="el-GR"/>
        </w:rPr>
        <w:t xml:space="preserve"> </w:t>
      </w:r>
      <w:r w:rsidR="00634621" w:rsidRPr="009E5DA8">
        <w:rPr>
          <w:rFonts w:ascii="Calibri" w:hAnsi="Calibri" w:cs="Calibri"/>
          <w:bCs/>
          <w:color w:val="000000"/>
          <w:lang w:val="el-GR"/>
        </w:rPr>
        <w:t>Υπ’ αριθ</w:t>
      </w:r>
      <w:r w:rsidR="00D316E5" w:rsidRPr="009E5DA8">
        <w:rPr>
          <w:rFonts w:ascii="Calibri" w:hAnsi="Calibri" w:cs="Calibri"/>
          <w:bCs/>
          <w:color w:val="000000"/>
          <w:lang w:val="el-GR"/>
        </w:rPr>
        <w:t>. ΥΠΟΠΑΙΘ/ΓΔΥΑ/ΔΤΥ/ΤΜΑΕ/229157/12877/1280/236 από 20/8/2015 Κ.Υ.Α. (ΦΕΚ Β΄ -</w:t>
      </w:r>
      <w:r w:rsidR="00B43A37" w:rsidRPr="009E5DA8">
        <w:rPr>
          <w:rFonts w:ascii="Calibri" w:hAnsi="Calibri" w:cs="Calibri"/>
          <w:bCs/>
          <w:color w:val="000000"/>
          <w:lang w:val="el-GR"/>
        </w:rPr>
        <w:t xml:space="preserve"> </w:t>
      </w:r>
      <w:r w:rsidR="00D316E5" w:rsidRPr="009E5DA8">
        <w:rPr>
          <w:rFonts w:ascii="Calibri" w:hAnsi="Calibri" w:cs="Calibri"/>
          <w:bCs/>
          <w:color w:val="000000"/>
          <w:lang w:val="el-GR"/>
        </w:rPr>
        <w:t>1801) «Εφαρμογή ηλεκτρονικού συστήματος για την έκδοση, διάθεση και έλεγχο της διακίνησης των ονομαστικών/αριθμημένων εισιτηρίων σε αγώνες του επαγγελματικού αθλητισμού».</w:t>
      </w:r>
    </w:p>
    <w:p w:rsidR="00DC09FF" w:rsidRPr="009E5DA8" w:rsidRDefault="008E414E" w:rsidP="0024134A">
      <w:pPr>
        <w:pStyle w:val="a3"/>
        <w:ind w:left="0" w:firstLine="0"/>
        <w:rPr>
          <w:rFonts w:ascii="Calibri" w:hAnsi="Calibri" w:cs="Calibri"/>
          <w:bCs/>
          <w:color w:val="000000"/>
          <w:sz w:val="24"/>
        </w:rPr>
      </w:pPr>
      <w:r w:rsidRPr="009E5DA8">
        <w:rPr>
          <w:rFonts w:ascii="Calibri" w:hAnsi="Calibri" w:cs="Calibri"/>
          <w:b/>
          <w:bCs/>
          <w:color w:val="000000"/>
          <w:sz w:val="24"/>
        </w:rPr>
        <w:t>στ</w:t>
      </w:r>
      <w:r w:rsidR="00DC09FF" w:rsidRPr="009E5DA8">
        <w:rPr>
          <w:rFonts w:ascii="Calibri" w:hAnsi="Calibri" w:cs="Calibri"/>
          <w:b/>
          <w:bCs/>
          <w:color w:val="000000"/>
          <w:sz w:val="24"/>
        </w:rPr>
        <w:t>)</w:t>
      </w:r>
      <w:r w:rsidR="00DC09FF" w:rsidRPr="009E5DA8">
        <w:rPr>
          <w:rFonts w:ascii="Calibri" w:hAnsi="Calibri" w:cs="Calibri"/>
          <w:bCs/>
          <w:color w:val="000000"/>
          <w:sz w:val="24"/>
        </w:rPr>
        <w:t xml:space="preserve"> </w:t>
      </w:r>
      <w:r w:rsidR="00634621" w:rsidRPr="009E5DA8">
        <w:rPr>
          <w:rFonts w:ascii="Calibri" w:hAnsi="Calibri" w:cs="Calibri"/>
          <w:bCs/>
          <w:color w:val="000000"/>
          <w:sz w:val="24"/>
        </w:rPr>
        <w:t>Υπ’ αριθ</w:t>
      </w:r>
      <w:r w:rsidR="00D316E5" w:rsidRPr="009E5DA8">
        <w:rPr>
          <w:rFonts w:ascii="Calibri" w:hAnsi="Calibri" w:cs="Calibri"/>
          <w:bCs/>
          <w:color w:val="000000"/>
          <w:sz w:val="24"/>
        </w:rPr>
        <w:t>. ΥΠΟΠΑΙΘ/ΓΔΥΑ/ΔΤΥ/ΤΜΑΕ/229158/12878/1281/2</w:t>
      </w:r>
      <w:r w:rsidR="00B43A37" w:rsidRPr="009E5DA8">
        <w:rPr>
          <w:rFonts w:ascii="Calibri" w:hAnsi="Calibri" w:cs="Calibri"/>
          <w:bCs/>
          <w:color w:val="000000"/>
          <w:sz w:val="24"/>
        </w:rPr>
        <w:t>37 από 20/8/2015 Κ.Υ.Α. (ΦΕΚ Β΄</w:t>
      </w:r>
      <w:r w:rsidR="00D316E5" w:rsidRPr="009E5DA8">
        <w:rPr>
          <w:rFonts w:ascii="Calibri" w:hAnsi="Calibri" w:cs="Calibri"/>
          <w:bCs/>
          <w:color w:val="000000"/>
          <w:sz w:val="24"/>
        </w:rPr>
        <w:t>-1802) «Εγκατάσταση ηλεκτρονικού συστήματος εποπτείας αθλητικών εγκαταστάσεων».</w:t>
      </w:r>
    </w:p>
    <w:p w:rsidR="003C55C1" w:rsidRPr="00584687" w:rsidRDefault="00B24DE4" w:rsidP="00584687">
      <w:pPr>
        <w:jc w:val="both"/>
        <w:rPr>
          <w:rFonts w:ascii="Calibri" w:hAnsi="Calibri"/>
          <w:lang w:val="el-GR"/>
        </w:rPr>
      </w:pPr>
      <w:r w:rsidRPr="006E6853">
        <w:rPr>
          <w:rFonts w:ascii="Calibri" w:hAnsi="Calibri" w:cs="Calibri"/>
          <w:b/>
          <w:bCs/>
          <w:lang w:val="el-GR"/>
        </w:rPr>
        <w:t>ζ</w:t>
      </w:r>
      <w:r w:rsidR="003C55C1" w:rsidRPr="00534C4E">
        <w:rPr>
          <w:rFonts w:ascii="Calibri" w:hAnsi="Calibri" w:cs="Calibri"/>
          <w:bCs/>
          <w:lang w:val="el-GR"/>
        </w:rPr>
        <w:t xml:space="preserve">) </w:t>
      </w:r>
      <w:r w:rsidR="00534C4E" w:rsidRPr="00534C4E">
        <w:rPr>
          <w:rFonts w:ascii="Calibri" w:hAnsi="Calibri" w:cs="Calibri"/>
          <w:bCs/>
        </w:rPr>
        <w:t>To</w:t>
      </w:r>
      <w:r w:rsidR="00534C4E" w:rsidRPr="00534C4E">
        <w:rPr>
          <w:rFonts w:ascii="Calibri" w:hAnsi="Calibri" w:cs="Calibri"/>
          <w:bCs/>
          <w:lang w:val="el-GR"/>
        </w:rPr>
        <w:t xml:space="preserve"> </w:t>
      </w:r>
      <w:r w:rsidR="00B17BDB">
        <w:rPr>
          <w:rFonts w:ascii="Calibri" w:hAnsi="Calibri" w:cs="Calibri"/>
          <w:bCs/>
          <w:lang w:val="el-GR"/>
        </w:rPr>
        <w:t xml:space="preserve">Υγειονομικό </w:t>
      </w:r>
      <w:r w:rsidR="003C55C1" w:rsidRPr="00534C4E">
        <w:rPr>
          <w:rFonts w:ascii="Calibri" w:hAnsi="Calibri"/>
          <w:lang w:val="el-GR"/>
        </w:rPr>
        <w:t xml:space="preserve">Πρωτόκολλο </w:t>
      </w:r>
      <w:r w:rsidR="006E6853">
        <w:rPr>
          <w:rFonts w:ascii="Calibri" w:hAnsi="Calibri"/>
          <w:lang w:val="el-GR"/>
        </w:rPr>
        <w:t>αγώνων καλαθοσφαίρισης της «</w:t>
      </w:r>
      <w:r w:rsidR="00B17BDB">
        <w:rPr>
          <w:rFonts w:ascii="Calibri" w:hAnsi="Calibri"/>
        </w:rPr>
        <w:t>BASKET</w:t>
      </w:r>
      <w:r w:rsidR="00B17BDB" w:rsidRPr="00B17BDB">
        <w:rPr>
          <w:rFonts w:ascii="Calibri" w:hAnsi="Calibri"/>
          <w:lang w:val="el-GR"/>
        </w:rPr>
        <w:t xml:space="preserve"> </w:t>
      </w:r>
      <w:r w:rsidR="00B17BDB">
        <w:rPr>
          <w:rFonts w:ascii="Calibri" w:hAnsi="Calibri"/>
        </w:rPr>
        <w:t>LEAGUE</w:t>
      </w:r>
      <w:r w:rsidR="006E6853">
        <w:rPr>
          <w:rFonts w:ascii="Calibri" w:hAnsi="Calibri"/>
          <w:lang w:val="el-GR"/>
        </w:rPr>
        <w:t>»</w:t>
      </w:r>
      <w:r w:rsidR="00584687" w:rsidRPr="00584687">
        <w:rPr>
          <w:rFonts w:ascii="Calibri" w:hAnsi="Calibri" w:cs="MyriadPro-Regular"/>
          <w:lang w:val="el-GR"/>
        </w:rPr>
        <w:t>.</w:t>
      </w:r>
    </w:p>
    <w:p w:rsidR="00DC09FF" w:rsidRPr="009E5DA8" w:rsidRDefault="00B24DE4" w:rsidP="0024134A">
      <w:pPr>
        <w:pStyle w:val="a3"/>
        <w:ind w:left="0" w:firstLine="0"/>
        <w:rPr>
          <w:rFonts w:ascii="Calibri" w:hAnsi="Calibri" w:cs="Calibri"/>
          <w:bCs/>
          <w:color w:val="000000"/>
          <w:sz w:val="24"/>
        </w:rPr>
      </w:pPr>
      <w:r>
        <w:rPr>
          <w:rFonts w:ascii="Calibri" w:hAnsi="Calibri" w:cs="Calibri"/>
          <w:b/>
          <w:bCs/>
          <w:color w:val="000000"/>
          <w:sz w:val="24"/>
        </w:rPr>
        <w:t>η</w:t>
      </w:r>
      <w:r w:rsidR="00DC09FF" w:rsidRPr="009E5DA8">
        <w:rPr>
          <w:rFonts w:ascii="Calibri" w:hAnsi="Calibri" w:cs="Calibri"/>
          <w:b/>
          <w:bCs/>
          <w:color w:val="000000"/>
          <w:sz w:val="24"/>
        </w:rPr>
        <w:t>)</w:t>
      </w:r>
      <w:r w:rsidR="008E414E" w:rsidRPr="009E5DA8">
        <w:rPr>
          <w:rFonts w:ascii="Calibri" w:hAnsi="Calibri" w:cs="Calibri"/>
          <w:bCs/>
          <w:color w:val="000000"/>
          <w:sz w:val="24"/>
        </w:rPr>
        <w:t xml:space="preserve"> </w:t>
      </w:r>
      <w:r w:rsidR="009061AD" w:rsidRPr="009E5DA8">
        <w:rPr>
          <w:rFonts w:ascii="Calibri" w:hAnsi="Calibri" w:cs="Calibri"/>
          <w:bCs/>
          <w:color w:val="000000"/>
          <w:sz w:val="24"/>
        </w:rPr>
        <w:t>Τ</w:t>
      </w:r>
      <w:r w:rsidR="000D3399">
        <w:rPr>
          <w:rFonts w:ascii="Calibri" w:hAnsi="Calibri" w:cs="Calibri"/>
          <w:bCs/>
          <w:color w:val="000000"/>
          <w:sz w:val="24"/>
        </w:rPr>
        <w:t>α</w:t>
      </w:r>
      <w:r w:rsidR="00634621" w:rsidRPr="009E5DA8">
        <w:rPr>
          <w:rFonts w:ascii="Calibri" w:hAnsi="Calibri" w:cs="Calibri"/>
          <w:sz w:val="24"/>
        </w:rPr>
        <w:t xml:space="preserve"> υπ’ αριθ</w:t>
      </w:r>
      <w:r w:rsidR="00B17BDB">
        <w:rPr>
          <w:rFonts w:ascii="Calibri" w:hAnsi="Calibri" w:cs="Calibri"/>
          <w:sz w:val="24"/>
        </w:rPr>
        <w:t>. 1003/</w:t>
      </w:r>
      <w:r w:rsidR="000D3399">
        <w:rPr>
          <w:rFonts w:ascii="Calibri" w:hAnsi="Calibri" w:cs="Calibri"/>
          <w:sz w:val="24"/>
        </w:rPr>
        <w:t>7/20/</w:t>
      </w:r>
      <w:r w:rsidR="007D63E7" w:rsidRPr="007D63E7">
        <w:rPr>
          <w:rFonts w:ascii="Calibri" w:hAnsi="Calibri" w:cs="Calibri"/>
          <w:sz w:val="24"/>
        </w:rPr>
        <w:t>9</w:t>
      </w:r>
      <w:r w:rsidR="00B17BDB" w:rsidRPr="00B17BDB">
        <w:rPr>
          <w:rFonts w:ascii="Calibri" w:hAnsi="Calibri" w:cs="Calibri"/>
          <w:sz w:val="24"/>
        </w:rPr>
        <w:t>-</w:t>
      </w:r>
      <w:r w:rsidR="00B17BDB">
        <w:rPr>
          <w:rFonts w:ascii="Calibri" w:hAnsi="Calibri" w:cs="Calibri"/>
          <w:sz w:val="24"/>
        </w:rPr>
        <w:t xml:space="preserve">α΄ </w:t>
      </w:r>
      <w:r w:rsidR="00D316E5" w:rsidRPr="009E5DA8">
        <w:rPr>
          <w:rFonts w:ascii="Calibri" w:hAnsi="Calibri" w:cs="Calibri"/>
          <w:sz w:val="24"/>
        </w:rPr>
        <w:t xml:space="preserve">από </w:t>
      </w:r>
      <w:r w:rsidR="007D63E7" w:rsidRPr="007D63E7">
        <w:rPr>
          <w:rFonts w:ascii="Calibri" w:hAnsi="Calibri" w:cs="Calibri"/>
          <w:sz w:val="24"/>
        </w:rPr>
        <w:t>08/03</w:t>
      </w:r>
      <w:r w:rsidR="00420CB3">
        <w:rPr>
          <w:rFonts w:ascii="Calibri" w:hAnsi="Calibri" w:cs="Calibri"/>
          <w:sz w:val="24"/>
        </w:rPr>
        <w:t>/</w:t>
      </w:r>
      <w:r w:rsidR="003C55C1">
        <w:rPr>
          <w:rFonts w:ascii="Calibri" w:hAnsi="Calibri" w:cs="Calibri"/>
          <w:sz w:val="24"/>
        </w:rPr>
        <w:t>202</w:t>
      </w:r>
      <w:r w:rsidR="00BE0799">
        <w:rPr>
          <w:rFonts w:ascii="Calibri" w:hAnsi="Calibri" w:cs="Calibri"/>
          <w:sz w:val="24"/>
        </w:rPr>
        <w:t>1</w:t>
      </w:r>
      <w:r w:rsidR="000D3399">
        <w:rPr>
          <w:rFonts w:ascii="Calibri" w:hAnsi="Calibri" w:cs="Calibri"/>
          <w:sz w:val="24"/>
        </w:rPr>
        <w:t xml:space="preserve"> </w:t>
      </w:r>
      <w:r w:rsidR="00D316E5" w:rsidRPr="009E5DA8">
        <w:rPr>
          <w:rFonts w:ascii="Calibri" w:hAnsi="Calibri" w:cs="Calibri"/>
          <w:sz w:val="24"/>
        </w:rPr>
        <w:t>έγγρ</w:t>
      </w:r>
      <w:r w:rsidR="00722D66">
        <w:rPr>
          <w:rFonts w:ascii="Calibri" w:hAnsi="Calibri" w:cs="Calibri"/>
          <w:sz w:val="24"/>
        </w:rPr>
        <w:t>αφο</w:t>
      </w:r>
      <w:r w:rsidR="000D3399">
        <w:rPr>
          <w:rFonts w:ascii="Calibri" w:hAnsi="Calibri" w:cs="Calibri"/>
          <w:sz w:val="24"/>
        </w:rPr>
        <w:t xml:space="preserve"> </w:t>
      </w:r>
      <w:r w:rsidR="00AE4FE1">
        <w:rPr>
          <w:rFonts w:ascii="Calibri" w:hAnsi="Calibri" w:cs="Calibri"/>
          <w:sz w:val="24"/>
        </w:rPr>
        <w:t>μας</w:t>
      </w:r>
      <w:r w:rsidR="00764D82" w:rsidRPr="009E5DA8">
        <w:rPr>
          <w:rFonts w:ascii="Calibri" w:hAnsi="Calibri" w:cs="Calibri"/>
          <w:sz w:val="24"/>
        </w:rPr>
        <w:t>(πρόσκληση για σύσκεψη)</w:t>
      </w:r>
      <w:r w:rsidR="00D316E5" w:rsidRPr="009E5DA8">
        <w:rPr>
          <w:rFonts w:ascii="Calibri" w:hAnsi="Calibri" w:cs="Calibri"/>
          <w:sz w:val="24"/>
        </w:rPr>
        <w:t>.</w:t>
      </w:r>
    </w:p>
    <w:p w:rsidR="00AC2A6A" w:rsidRDefault="00AC2A6A" w:rsidP="00AC2A6A">
      <w:pPr>
        <w:jc w:val="both"/>
        <w:rPr>
          <w:rFonts w:ascii="Calibri" w:hAnsi="Calibri" w:cs="Calibri"/>
          <w:lang w:val="el-GR"/>
        </w:rPr>
      </w:pPr>
      <w:r>
        <w:rPr>
          <w:rFonts w:ascii="Calibri" w:hAnsi="Calibri" w:cs="Calibri"/>
          <w:b/>
          <w:lang w:val="el-GR"/>
        </w:rPr>
        <w:t xml:space="preserve">θ) </w:t>
      </w:r>
      <w:r>
        <w:rPr>
          <w:rFonts w:ascii="Calibri" w:hAnsi="Calibri" w:cs="Calibri"/>
          <w:lang w:val="el-GR"/>
        </w:rPr>
        <w:t xml:space="preserve">Τις απόψεις των εκπροσώπων: Δ.Α. Ακαρνανίας (Αστυνομικού Διευθυντή </w:t>
      </w:r>
      <w:r w:rsidR="00FA50E7">
        <w:rPr>
          <w:rFonts w:ascii="Calibri" w:hAnsi="Calibri" w:cs="Calibri"/>
          <w:lang w:val="el-GR"/>
        </w:rPr>
        <w:t>Δημητρίου ΓΑΛΑΖΟΥΛΑ</w:t>
      </w:r>
      <w:r>
        <w:rPr>
          <w:rFonts w:ascii="Calibri" w:hAnsi="Calibri" w:cs="Calibri"/>
          <w:lang w:val="el-GR"/>
        </w:rPr>
        <w:t>), Κ.Α.Ε</w:t>
      </w:r>
      <w:r w:rsidR="001924FA">
        <w:rPr>
          <w:rFonts w:ascii="Calibri" w:hAnsi="Calibri" w:cs="Calibri"/>
          <w:lang w:val="el-GR"/>
        </w:rPr>
        <w:t>.</w:t>
      </w:r>
      <w:r>
        <w:rPr>
          <w:rFonts w:ascii="Calibri" w:hAnsi="Calibri" w:cs="Calibri"/>
          <w:lang w:val="el-GR"/>
        </w:rPr>
        <w:t xml:space="preserve"> ΜΕΣΟΛΟΓΓΙ ΒΑΧΙ (κ</w:t>
      </w:r>
      <w:r w:rsidR="001924FA">
        <w:rPr>
          <w:rFonts w:ascii="Calibri" w:hAnsi="Calibri" w:cs="Calibri"/>
          <w:lang w:val="el-GR"/>
        </w:rPr>
        <w:t>.</w:t>
      </w:r>
      <w:r w:rsidR="00FA50E7">
        <w:rPr>
          <w:rFonts w:ascii="Calibri" w:hAnsi="Calibri" w:cs="Calibri"/>
          <w:lang w:val="el-GR"/>
        </w:rPr>
        <w:t xml:space="preserve"> ΠΑΓΟΥΡΑ Γεωργίου)</w:t>
      </w:r>
      <w:r>
        <w:rPr>
          <w:rFonts w:ascii="Calibri" w:hAnsi="Calibri" w:cs="Calibri"/>
          <w:lang w:val="el-GR"/>
        </w:rPr>
        <w:t>, Ε.Σ.Α.Κ.Ε. (</w:t>
      </w:r>
      <w:r w:rsidR="00FA50E7">
        <w:rPr>
          <w:rFonts w:ascii="Calibri" w:hAnsi="Calibri" w:cs="Calibri"/>
          <w:lang w:val="el-GR"/>
        </w:rPr>
        <w:t>κ. ΚΟΝΔΥΛΗ Γεωργίου</w:t>
      </w:r>
      <w:r w:rsidR="00722D66">
        <w:rPr>
          <w:rFonts w:ascii="Calibri" w:hAnsi="Calibri" w:cs="Calibri"/>
          <w:lang w:val="el-GR"/>
        </w:rPr>
        <w:t xml:space="preserve"> –τηλεφωνική συμμετοχή</w:t>
      </w:r>
      <w:r>
        <w:rPr>
          <w:rFonts w:ascii="Calibri" w:hAnsi="Calibri" w:cs="Calibri"/>
          <w:lang w:val="el-GR"/>
        </w:rPr>
        <w:t xml:space="preserve">), Κ.Α.Ε. </w:t>
      </w:r>
      <w:r w:rsidR="007D63E7">
        <w:rPr>
          <w:rFonts w:ascii="Calibri" w:hAnsi="Calibri" w:cs="Calibri"/>
          <w:lang w:val="el-GR"/>
        </w:rPr>
        <w:t xml:space="preserve">ΛΑΥΡΙΟ </w:t>
      </w:r>
      <w:r w:rsidR="007D63E7">
        <w:rPr>
          <w:rFonts w:ascii="Calibri" w:hAnsi="Calibri" w:cs="Calibri"/>
        </w:rPr>
        <w:t>MEGABOLT</w:t>
      </w:r>
      <w:r w:rsidR="007D63E7" w:rsidRPr="007D63E7">
        <w:rPr>
          <w:rFonts w:ascii="Calibri" w:hAnsi="Calibri" w:cs="Calibri"/>
          <w:lang w:val="el-GR"/>
        </w:rPr>
        <w:t xml:space="preserve"> </w:t>
      </w:r>
      <w:r w:rsidR="00722D66">
        <w:rPr>
          <w:rFonts w:ascii="Calibri" w:hAnsi="Calibri" w:cs="Calibri"/>
          <w:lang w:val="el-GR"/>
        </w:rPr>
        <w:t>(</w:t>
      </w:r>
      <w:r w:rsidR="00FA50E7">
        <w:rPr>
          <w:rFonts w:ascii="Calibri" w:hAnsi="Calibri" w:cs="Calibri"/>
          <w:lang w:val="el-GR"/>
        </w:rPr>
        <w:t xml:space="preserve">κ. </w:t>
      </w:r>
      <w:r w:rsidR="00E41163">
        <w:rPr>
          <w:rFonts w:ascii="Calibri" w:hAnsi="Calibri" w:cs="Calibri"/>
          <w:lang w:val="el-GR"/>
        </w:rPr>
        <w:t>ΒΩ</w:t>
      </w:r>
      <w:r w:rsidR="007D63E7">
        <w:rPr>
          <w:rFonts w:ascii="Calibri" w:hAnsi="Calibri" w:cs="Calibri"/>
          <w:lang w:val="el-GR"/>
        </w:rPr>
        <w:t xml:space="preserve">ΔΙΝΑ Ευαγγέλου </w:t>
      </w:r>
      <w:r w:rsidR="00FA50E7">
        <w:rPr>
          <w:rFonts w:ascii="Calibri" w:hAnsi="Calibri" w:cs="Calibri"/>
          <w:lang w:val="el-GR"/>
        </w:rPr>
        <w:t>- υπεύθυνος ασφαλείας</w:t>
      </w:r>
      <w:r w:rsidR="007D63E7">
        <w:rPr>
          <w:rFonts w:ascii="Calibri" w:hAnsi="Calibri" w:cs="Calibri"/>
          <w:lang w:val="el-GR"/>
        </w:rPr>
        <w:t>), Δ.Ε.Α.Β. (κ. ΚΟΡΟΜΠΥΛΗ Παναγιώτη</w:t>
      </w:r>
      <w:r>
        <w:rPr>
          <w:rFonts w:ascii="Calibri" w:hAnsi="Calibri" w:cs="Calibri"/>
          <w:lang w:val="el-GR"/>
        </w:rPr>
        <w:t>), όπως αυτές εκφράστηκαν στην πραγματοποιηθείσα με πρωτοβουλία της Διεύθυνσης Αστυνομίας Ακαρνανίας</w:t>
      </w:r>
      <w:r w:rsidR="00722D66">
        <w:rPr>
          <w:rFonts w:ascii="Calibri" w:hAnsi="Calibri" w:cs="Calibri"/>
          <w:lang w:val="el-GR"/>
        </w:rPr>
        <w:t xml:space="preserve"> σύσκεψη, μέσω τηλεδιάσκεψης, </w:t>
      </w:r>
      <w:r w:rsidR="00FA50E7">
        <w:rPr>
          <w:rFonts w:ascii="Calibri" w:hAnsi="Calibri" w:cs="Calibri"/>
          <w:lang w:val="el-GR"/>
        </w:rPr>
        <w:t xml:space="preserve">την </w:t>
      </w:r>
      <w:r w:rsidR="007D63E7">
        <w:rPr>
          <w:rFonts w:ascii="Calibri" w:hAnsi="Calibri" w:cs="Calibri"/>
          <w:lang w:val="el-GR"/>
        </w:rPr>
        <w:t>12/03</w:t>
      </w:r>
      <w:r w:rsidR="005E3EA5">
        <w:rPr>
          <w:rFonts w:ascii="Calibri" w:hAnsi="Calibri" w:cs="Calibri"/>
          <w:lang w:val="el-GR"/>
        </w:rPr>
        <w:t>/2021</w:t>
      </w:r>
      <w:r w:rsidR="00FA50E7">
        <w:rPr>
          <w:rFonts w:ascii="Calibri" w:hAnsi="Calibri" w:cs="Calibri"/>
          <w:lang w:val="el-GR"/>
        </w:rPr>
        <w:t xml:space="preserve"> </w:t>
      </w:r>
      <w:r>
        <w:rPr>
          <w:rFonts w:ascii="Calibri" w:hAnsi="Calibri" w:cs="Calibri"/>
          <w:lang w:val="el-GR"/>
        </w:rPr>
        <w:t xml:space="preserve">και διατυπώθηκαν στο από </w:t>
      </w:r>
      <w:r w:rsidR="007D63E7">
        <w:rPr>
          <w:rFonts w:ascii="Calibri" w:hAnsi="Calibri" w:cs="Calibri"/>
          <w:lang w:val="el-GR"/>
        </w:rPr>
        <w:t>12/03</w:t>
      </w:r>
      <w:r w:rsidR="005E3EA5">
        <w:rPr>
          <w:rFonts w:ascii="Calibri" w:hAnsi="Calibri" w:cs="Calibri"/>
          <w:lang w:val="el-GR"/>
        </w:rPr>
        <w:t>/2021</w:t>
      </w:r>
      <w:r>
        <w:rPr>
          <w:rFonts w:ascii="Calibri" w:hAnsi="Calibri" w:cs="Calibri"/>
          <w:lang w:val="el-GR"/>
        </w:rPr>
        <w:t xml:space="preserve"> Πρακτικό Σύσκεψης, εκπροσώπων αρμοδίων Υπηρεσιών &amp; Φορέων.</w:t>
      </w:r>
    </w:p>
    <w:p w:rsidR="00145839" w:rsidRDefault="00145839" w:rsidP="00AC2A6A">
      <w:pPr>
        <w:jc w:val="both"/>
        <w:rPr>
          <w:rFonts w:ascii="Calibri" w:hAnsi="Calibri" w:cs="Calibri"/>
          <w:lang w:val="el-GR"/>
        </w:rPr>
      </w:pPr>
    </w:p>
    <w:p w:rsidR="00AC2A6A" w:rsidRDefault="00AC2A6A" w:rsidP="00AC2A6A">
      <w:pPr>
        <w:jc w:val="center"/>
        <w:rPr>
          <w:rFonts w:ascii="Calibri" w:hAnsi="Calibri" w:cs="Calibri"/>
          <w:lang w:val="el-GR"/>
        </w:rPr>
      </w:pPr>
      <w:r>
        <w:rPr>
          <w:rFonts w:ascii="Calibri" w:hAnsi="Calibri" w:cs="Calibri"/>
          <w:b/>
          <w:sz w:val="26"/>
          <w:szCs w:val="26"/>
          <w:lang w:val="el-GR"/>
        </w:rPr>
        <w:t>Και</w:t>
      </w:r>
    </w:p>
    <w:p w:rsidR="00AC2A6A" w:rsidRDefault="00AC2A6A" w:rsidP="00AC2A6A">
      <w:pPr>
        <w:jc w:val="both"/>
        <w:rPr>
          <w:rFonts w:ascii="Calibri" w:hAnsi="Calibri" w:cs="Calibri"/>
          <w:lang w:val="el-GR"/>
        </w:rPr>
      </w:pPr>
      <w:r>
        <w:rPr>
          <w:rFonts w:ascii="Calibri" w:hAnsi="Calibri" w:cs="Calibri"/>
          <w:lang w:val="el-GR"/>
        </w:rPr>
        <w:t xml:space="preserve">Αποσκοπώντας στην εξασφάλιση της ομαλής τέλεσης της παραπάνω αθλητικής συνάντησης, την ομαλή και ασφαλή μετακίνηση, προσέλευση και αποχώρηση των αθλητικών αποστολών και των </w:t>
      </w:r>
      <w:r>
        <w:rPr>
          <w:rFonts w:ascii="Calibri" w:hAnsi="Calibri" w:cs="Calibri"/>
          <w:lang w:val="el-GR"/>
        </w:rPr>
        <w:lastRenderedPageBreak/>
        <w:t xml:space="preserve">παραγόντων των δύο ομάδων και γενικά στην διαφύλαξη της δημόσιας τάξης πριν, κατά και μετά την τέλεση του υπόψη αγώνα καλαθοσφαίρισης. </w:t>
      </w:r>
    </w:p>
    <w:p w:rsidR="007D63E7" w:rsidRDefault="007D63E7" w:rsidP="00AC2A6A">
      <w:pPr>
        <w:jc w:val="both"/>
        <w:rPr>
          <w:rFonts w:ascii="Calibri" w:hAnsi="Calibri" w:cs="Calibri"/>
          <w:b/>
          <w:sz w:val="26"/>
          <w:szCs w:val="26"/>
          <w:lang w:val="el-GR"/>
        </w:rPr>
      </w:pPr>
    </w:p>
    <w:p w:rsidR="00AC2A6A" w:rsidRDefault="00AC2A6A" w:rsidP="00AC2A6A">
      <w:pPr>
        <w:jc w:val="center"/>
        <w:rPr>
          <w:rFonts w:ascii="Calibri" w:hAnsi="Calibri" w:cs="Calibri"/>
          <w:b/>
          <w:sz w:val="26"/>
          <w:szCs w:val="26"/>
          <w:u w:val="single"/>
          <w:lang w:val="el-GR"/>
        </w:rPr>
      </w:pPr>
      <w:r>
        <w:rPr>
          <w:rFonts w:ascii="Calibri" w:hAnsi="Calibri" w:cs="Calibri"/>
          <w:b/>
          <w:sz w:val="26"/>
          <w:szCs w:val="26"/>
          <w:u w:val="single"/>
          <w:lang w:val="el-GR"/>
        </w:rPr>
        <w:t xml:space="preserve">Α Π Ο Φ Α Σ Ι Ζ Ω  </w:t>
      </w:r>
    </w:p>
    <w:p w:rsidR="00AC2A6A" w:rsidRDefault="00AC2A6A" w:rsidP="00AC2A6A">
      <w:pPr>
        <w:jc w:val="center"/>
        <w:rPr>
          <w:rFonts w:ascii="Calibri" w:hAnsi="Calibri" w:cs="Calibri"/>
          <w:b/>
          <w:sz w:val="26"/>
          <w:szCs w:val="26"/>
          <w:u w:val="single"/>
          <w:lang w:val="el-GR"/>
        </w:rPr>
      </w:pPr>
    </w:p>
    <w:p w:rsidR="00AC2A6A" w:rsidRDefault="00AC2A6A" w:rsidP="00AC2A6A">
      <w:pPr>
        <w:numPr>
          <w:ilvl w:val="0"/>
          <w:numId w:val="17"/>
        </w:numPr>
        <w:suppressAutoHyphens/>
        <w:jc w:val="both"/>
        <w:rPr>
          <w:rFonts w:ascii="Calibri" w:hAnsi="Calibri" w:cs="Calibri"/>
          <w:lang w:val="el-GR"/>
        </w:rPr>
      </w:pPr>
      <w:r>
        <w:rPr>
          <w:rFonts w:ascii="Calibri" w:hAnsi="Calibri" w:cs="Calibri"/>
          <w:lang w:val="el-GR"/>
        </w:rPr>
        <w:t xml:space="preserve">Η Κ.Α.Ε. ΜΕΣΟΛΟΓΓΙ ΒΑΧΙ (γηπεδούχος), </w:t>
      </w:r>
      <w:r>
        <w:rPr>
          <w:rFonts w:ascii="Calibri" w:hAnsi="Calibri" w:cs="Calibri"/>
          <w:b/>
          <w:u w:val="single"/>
          <w:lang w:val="el-GR"/>
        </w:rPr>
        <w:t>δεν θα εκδώσει εισιτήρια για τον συγκεκριμένο αγώνα καλαθοσφαίρισης, στα πλαίσια εφαρμογής του ως άνω (ζ) σχετικού</w:t>
      </w:r>
      <w:r>
        <w:rPr>
          <w:rFonts w:ascii="Calibri" w:hAnsi="Calibri" w:cs="Calibri"/>
          <w:u w:val="single"/>
          <w:lang w:val="el-GR"/>
        </w:rPr>
        <w:t>.</w:t>
      </w:r>
    </w:p>
    <w:p w:rsidR="00AC2A6A" w:rsidRDefault="00AC2A6A" w:rsidP="00AC2A6A">
      <w:pPr>
        <w:numPr>
          <w:ilvl w:val="0"/>
          <w:numId w:val="17"/>
        </w:numPr>
        <w:suppressAutoHyphens/>
        <w:jc w:val="both"/>
        <w:rPr>
          <w:rFonts w:ascii="Calibri" w:hAnsi="Calibri" w:cs="Calibri"/>
          <w:lang w:val="el-GR"/>
        </w:rPr>
      </w:pPr>
      <w:r>
        <w:rPr>
          <w:rFonts w:ascii="Calibri" w:hAnsi="Calibri" w:cs="Calibri"/>
          <w:lang w:val="el-GR"/>
        </w:rPr>
        <w:t xml:space="preserve">Με μέριμνα της Κ.Α.Ε. ΜΕΣΟΛΟΓΓΙ ΒΑΧΙ </w:t>
      </w:r>
      <w:r>
        <w:rPr>
          <w:rFonts w:ascii="Calibri" w:hAnsi="Calibri" w:cs="Calibri"/>
          <w:b/>
          <w:lang w:val="el-GR"/>
        </w:rPr>
        <w:t xml:space="preserve">να καταγραφούν σε κατάσταση, όλοι οι δικαιούχοι που θα εισέλθουν στην αθλητική εγκατάσταση σύμφωνα με τα οριζόμενα του ως άνω (ζ) σχετικού. Οι εν λόγω δικαιούχοι, να φέρουν μαζί τους υποχρεωτικά Αστυνομική Ταυτότητα ή διαβατήριο. </w:t>
      </w:r>
    </w:p>
    <w:p w:rsidR="00AC2A6A" w:rsidRDefault="00AC2A6A" w:rsidP="00AC2A6A">
      <w:pPr>
        <w:numPr>
          <w:ilvl w:val="0"/>
          <w:numId w:val="17"/>
        </w:numPr>
        <w:suppressAutoHyphens/>
        <w:jc w:val="both"/>
        <w:rPr>
          <w:rFonts w:ascii="Calibri" w:hAnsi="Calibri" w:cs="Calibri"/>
          <w:lang w:val="el-GR"/>
        </w:rPr>
      </w:pPr>
      <w:r>
        <w:rPr>
          <w:rFonts w:ascii="Calibri" w:hAnsi="Calibri" w:cs="Calibri"/>
          <w:lang w:val="el-GR"/>
        </w:rPr>
        <w:t xml:space="preserve">Οι δημοσιογράφοι – εκπρόσωποι τύπου και οι φωτογράφοι για τη συγκεκριμένη αθλητική αναμέτρηση, να προσέλθουν στην αθλητική εγκατάσταση μεμονωμένα, να φέρουν ειδική διαπίστευση εισόδου, να περιλαμβάνονται σε ονομαστική λίστα, να ελεγχθούν, καταγραφούν και θερμομετρηθούν και να εισέλθουν από την ανατολική θύρα εισόδου, η οποία βρίσκεται επί της ενταύθα δημοτικής οδού Λεωφόρου Παντελή ΚΑΡΑΣΕΒΔΑ. </w:t>
      </w:r>
    </w:p>
    <w:p w:rsidR="00AC2A6A" w:rsidRDefault="00AC2A6A" w:rsidP="00AC2A6A">
      <w:pPr>
        <w:numPr>
          <w:ilvl w:val="0"/>
          <w:numId w:val="17"/>
        </w:numPr>
        <w:suppressAutoHyphens/>
        <w:jc w:val="both"/>
        <w:rPr>
          <w:rFonts w:ascii="Calibri" w:hAnsi="Calibri" w:cs="Calibri"/>
          <w:lang w:val="el-GR"/>
        </w:rPr>
      </w:pPr>
      <w:r w:rsidRPr="00C741B3">
        <w:rPr>
          <w:rFonts w:ascii="Calibri" w:hAnsi="Calibri" w:cs="Calibri"/>
          <w:b/>
          <w:lang w:val="el-GR"/>
        </w:rPr>
        <w:t>Τα αγωνιστικά μέλη των ομάδων, οι προπονητές - βοηθοί αυτών, οι διαιτητές, οι κριτές και ο κομισάριος του αγώνα</w:t>
      </w:r>
      <w:r>
        <w:rPr>
          <w:rFonts w:ascii="Calibri" w:hAnsi="Calibri" w:cs="Calibri"/>
          <w:lang w:val="el-GR"/>
        </w:rPr>
        <w:t xml:space="preserve">, </w:t>
      </w:r>
      <w:r>
        <w:rPr>
          <w:rFonts w:ascii="Calibri" w:hAnsi="Calibri" w:cs="Calibri"/>
          <w:b/>
          <w:lang w:val="el-GR"/>
        </w:rPr>
        <w:t xml:space="preserve">να εισέλθουν από την είσοδο των αθλητών, η οποία βρίσκεται επί της ενταύθα δημοτικής οδού </w:t>
      </w:r>
      <w:r>
        <w:rPr>
          <w:rFonts w:ascii="Calibri" w:hAnsi="Calibri" w:cs="Calibri"/>
          <w:lang w:val="el-GR"/>
        </w:rPr>
        <w:t>Λεωφόρου Παντελή ΚΑΡΑΣΕΒΔΑ</w:t>
      </w:r>
      <w:r w:rsidRPr="001924FA">
        <w:rPr>
          <w:rFonts w:ascii="Calibri" w:hAnsi="Calibri" w:cs="Calibri"/>
          <w:lang w:val="el-GR"/>
        </w:rPr>
        <w:t>,</w:t>
      </w:r>
      <w:r>
        <w:rPr>
          <w:rFonts w:ascii="Calibri" w:hAnsi="Calibri" w:cs="Calibri"/>
          <w:b/>
          <w:lang w:val="el-GR"/>
        </w:rPr>
        <w:t xml:space="preserve"> </w:t>
      </w:r>
      <w:r>
        <w:rPr>
          <w:rFonts w:ascii="Calibri" w:hAnsi="Calibri" w:cs="Calibri"/>
          <w:lang w:val="el-GR"/>
        </w:rPr>
        <w:t>να μην υπερβαίνουν τον προκαθορισμένο αριθμό ανά ιδιότητα, που ορίζεται στο ανωτέρω (ζ) σχετικό και να έχουν, πριν την έναρξη του αγώνα εξεταστεί με ειδικό μοριακό τεστ (</w:t>
      </w:r>
      <w:r>
        <w:rPr>
          <w:rFonts w:ascii="Calibri" w:hAnsi="Calibri" w:cs="Calibri"/>
        </w:rPr>
        <w:t>real</w:t>
      </w:r>
      <w:r>
        <w:rPr>
          <w:rFonts w:ascii="Calibri" w:hAnsi="Calibri" w:cs="Calibri"/>
          <w:lang w:val="el-GR"/>
        </w:rPr>
        <w:t xml:space="preserve"> </w:t>
      </w:r>
      <w:r>
        <w:rPr>
          <w:rFonts w:ascii="Calibri" w:hAnsi="Calibri" w:cs="Calibri"/>
        </w:rPr>
        <w:t>time</w:t>
      </w:r>
      <w:r>
        <w:rPr>
          <w:rFonts w:ascii="Calibri" w:hAnsi="Calibri" w:cs="Calibri"/>
          <w:lang w:val="el-GR"/>
        </w:rPr>
        <w:t xml:space="preserve"> </w:t>
      </w:r>
      <w:r>
        <w:rPr>
          <w:rFonts w:ascii="Calibri" w:hAnsi="Calibri" w:cs="Calibri"/>
        </w:rPr>
        <w:t>RT</w:t>
      </w:r>
      <w:r>
        <w:rPr>
          <w:rFonts w:ascii="Calibri" w:hAnsi="Calibri" w:cs="Calibri"/>
          <w:lang w:val="el-GR"/>
        </w:rPr>
        <w:t>-</w:t>
      </w:r>
      <w:r>
        <w:rPr>
          <w:rFonts w:ascii="Calibri" w:hAnsi="Calibri" w:cs="Calibri"/>
        </w:rPr>
        <w:t>PCR</w:t>
      </w:r>
      <w:r>
        <w:rPr>
          <w:rFonts w:ascii="Calibri" w:hAnsi="Calibri" w:cs="Calibri"/>
          <w:lang w:val="el-GR"/>
        </w:rPr>
        <w:t xml:space="preserve">). </w:t>
      </w:r>
    </w:p>
    <w:p w:rsidR="00AC2A6A" w:rsidRDefault="00AC2A6A" w:rsidP="00AC2A6A">
      <w:pPr>
        <w:numPr>
          <w:ilvl w:val="0"/>
          <w:numId w:val="17"/>
        </w:numPr>
        <w:suppressAutoHyphens/>
        <w:jc w:val="both"/>
        <w:rPr>
          <w:rFonts w:ascii="Calibri" w:hAnsi="Calibri" w:cs="Calibri"/>
          <w:b/>
          <w:u w:val="single"/>
          <w:lang w:val="el-GR"/>
        </w:rPr>
      </w:pPr>
      <w:r>
        <w:rPr>
          <w:rFonts w:ascii="Calibri" w:hAnsi="Calibri" w:cs="Calibri"/>
          <w:lang w:val="el-GR"/>
        </w:rPr>
        <w:t xml:space="preserve">Οι θεσμικοί παράγοντες (επίσημοι των δύο Κ.Α.Ε.), οι διαχειριστές της αθλητικής εγκατάστασης, οι αστυνομικές δυνάμεις που θα αναπτυχθούν εντός της αθλητικής εγκατάστασης και το λοιπό προσωπικό συναρμόδιων Υπηρεσιών και φορέων, </w:t>
      </w:r>
      <w:r>
        <w:rPr>
          <w:rFonts w:ascii="Calibri" w:hAnsi="Calibri" w:cs="Calibri"/>
          <w:b/>
          <w:lang w:val="el-GR"/>
        </w:rPr>
        <w:t>να εισέλθουν από την ανατολική θύρα του κλειστού γυμναστηρίου,</w:t>
      </w:r>
      <w:r>
        <w:rPr>
          <w:rFonts w:ascii="Calibri" w:hAnsi="Calibri" w:cs="Calibri"/>
          <w:lang w:val="el-GR"/>
        </w:rPr>
        <w:t xml:space="preserve"> αφού πρωτίστως, ελεγχθούν και θερμομετρηθούν, ως ορίζεται από τα νέα δεδομένα.</w:t>
      </w:r>
    </w:p>
    <w:p w:rsidR="00AC2A6A" w:rsidRDefault="00AC2A6A" w:rsidP="00AC2A6A">
      <w:pPr>
        <w:numPr>
          <w:ilvl w:val="0"/>
          <w:numId w:val="17"/>
        </w:numPr>
        <w:tabs>
          <w:tab w:val="left" w:pos="540"/>
        </w:tabs>
        <w:suppressAutoHyphens/>
        <w:jc w:val="both"/>
        <w:rPr>
          <w:rFonts w:ascii="Calibri" w:hAnsi="Calibri" w:cs="Calibri"/>
          <w:lang w:val="el-GR"/>
        </w:rPr>
      </w:pPr>
      <w:r>
        <w:rPr>
          <w:rFonts w:ascii="Calibri" w:hAnsi="Calibri" w:cs="Calibri"/>
          <w:b/>
          <w:u w:val="single"/>
          <w:lang w:val="el-GR"/>
        </w:rPr>
        <w:t xml:space="preserve">Ιατρικό ιστορικό σχετιζόμενο με τον </w:t>
      </w:r>
      <w:r w:rsidR="001924FA">
        <w:rPr>
          <w:rFonts w:ascii="Calibri" w:hAnsi="Calibri" w:cs="Calibri"/>
          <w:b/>
          <w:u w:val="single"/>
          <w:lang w:val="el-GR"/>
        </w:rPr>
        <w:t>«</w:t>
      </w:r>
      <w:proofErr w:type="spellStart"/>
      <w:r>
        <w:rPr>
          <w:rFonts w:ascii="Calibri" w:hAnsi="Calibri" w:cs="Calibri"/>
          <w:b/>
          <w:u w:val="single"/>
        </w:rPr>
        <w:t>C</w:t>
      </w:r>
      <w:r w:rsidR="00AD452A">
        <w:rPr>
          <w:rFonts w:ascii="Calibri" w:hAnsi="Calibri" w:cs="Calibri"/>
          <w:b/>
          <w:u w:val="single"/>
        </w:rPr>
        <w:t>ovid</w:t>
      </w:r>
      <w:proofErr w:type="spellEnd"/>
      <w:r w:rsidR="001924FA">
        <w:rPr>
          <w:rFonts w:ascii="Calibri" w:hAnsi="Calibri" w:cs="Calibri"/>
          <w:b/>
          <w:u w:val="single"/>
          <w:lang w:val="el-GR"/>
        </w:rPr>
        <w:t>-</w:t>
      </w:r>
      <w:r>
        <w:rPr>
          <w:rFonts w:ascii="Calibri" w:hAnsi="Calibri" w:cs="Calibri"/>
          <w:b/>
          <w:u w:val="single"/>
          <w:lang w:val="el-GR"/>
        </w:rPr>
        <w:t>19</w:t>
      </w:r>
      <w:r w:rsidR="001924FA">
        <w:rPr>
          <w:rFonts w:ascii="Calibri" w:hAnsi="Calibri" w:cs="Calibri"/>
          <w:b/>
          <w:u w:val="single"/>
          <w:lang w:val="el-GR"/>
        </w:rPr>
        <w:t>»</w:t>
      </w:r>
      <w:r>
        <w:rPr>
          <w:rFonts w:ascii="Calibri" w:hAnsi="Calibri" w:cs="Calibri"/>
          <w:b/>
          <w:u w:val="single"/>
          <w:lang w:val="el-GR"/>
        </w:rPr>
        <w:t xml:space="preserve"> θα πρέπει να συμπληρώσουν οι αξιωματούχοι του αγώνα, το προσωπικό της εγκατάστασης, το προσωπικό των Κ.Α.Ε., το προσωπικό όλων των φορέων που εμπλέκονται στη διοργάνωση του αγώνα και γενικά όσοι πρόκειται να εισέλθουν στην εγκατάσταση. Στους χώρους των αποδυτηρίων και του αγωνιστικού χώρου, να κινούνται τα δικαιούμενα, σύμφωνα με το ισχύον υγειονομικό πρωτόκολλο, πρόσωπα. </w:t>
      </w:r>
    </w:p>
    <w:p w:rsidR="00AC2A6A" w:rsidRDefault="00AC2A6A" w:rsidP="00AC2A6A">
      <w:pPr>
        <w:numPr>
          <w:ilvl w:val="0"/>
          <w:numId w:val="17"/>
        </w:numPr>
        <w:tabs>
          <w:tab w:val="left" w:pos="540"/>
        </w:tabs>
        <w:suppressAutoHyphens/>
        <w:jc w:val="both"/>
        <w:rPr>
          <w:rFonts w:ascii="Calibri" w:hAnsi="Calibri" w:cs="Calibri"/>
          <w:lang w:val="el-GR"/>
        </w:rPr>
      </w:pPr>
      <w:r>
        <w:rPr>
          <w:rFonts w:ascii="Calibri" w:hAnsi="Calibri" w:cs="Calibri"/>
          <w:lang w:val="el-GR"/>
        </w:rPr>
        <w:t>Να απαγορευθεί η είσοδος στο Κλειστό Γυμναστήριο του Δ.Α.Κ. Αγρινίου,</w:t>
      </w:r>
      <w:r w:rsidR="00106911">
        <w:rPr>
          <w:rFonts w:ascii="Calibri" w:hAnsi="Calibri" w:cs="Calibri"/>
          <w:lang w:val="el-GR"/>
        </w:rPr>
        <w:t xml:space="preserve"> </w:t>
      </w:r>
      <w:r>
        <w:rPr>
          <w:rFonts w:ascii="Calibri" w:hAnsi="Calibri" w:cs="Calibri"/>
          <w:lang w:val="el-GR"/>
        </w:rPr>
        <w:t>προσώπων που δεν θα είναι εγγεγραμμένοι στην προβλεπόμενη ονομαστική κατάσταση, καθώς επίσης και σε όσους εξ</w:t>
      </w:r>
      <w:r w:rsidR="001924FA">
        <w:rPr>
          <w:rFonts w:ascii="Calibri" w:hAnsi="Calibri" w:cs="Calibri"/>
          <w:lang w:val="el-GR"/>
        </w:rPr>
        <w:t>’</w:t>
      </w:r>
      <w:r>
        <w:rPr>
          <w:rFonts w:ascii="Calibri" w:hAnsi="Calibri" w:cs="Calibri"/>
          <w:lang w:val="el-GR"/>
        </w:rPr>
        <w:t xml:space="preserve"> αυτών βρίσκονται υπό την επήρεια μέθης ή ναρκωτικών ουσιών</w:t>
      </w:r>
      <w:r>
        <w:rPr>
          <w:rFonts w:ascii="Book Antiqua" w:hAnsi="Book Antiqua" w:cs="Book Antiqua"/>
          <w:lang w:val="el-GR"/>
        </w:rPr>
        <w:t>.</w:t>
      </w:r>
    </w:p>
    <w:p w:rsidR="00AC2A6A" w:rsidRDefault="00AC2A6A" w:rsidP="00AC2A6A">
      <w:pPr>
        <w:numPr>
          <w:ilvl w:val="0"/>
          <w:numId w:val="17"/>
        </w:numPr>
        <w:tabs>
          <w:tab w:val="left" w:pos="540"/>
        </w:tabs>
        <w:suppressAutoHyphens/>
        <w:jc w:val="both"/>
        <w:rPr>
          <w:rFonts w:ascii="Calibri" w:hAnsi="Calibri" w:cs="Calibri"/>
          <w:lang w:val="el-GR"/>
        </w:rPr>
      </w:pPr>
      <w:r>
        <w:rPr>
          <w:rFonts w:ascii="Calibri" w:hAnsi="Calibri" w:cs="Calibri"/>
          <w:lang w:val="el-GR"/>
        </w:rPr>
        <w:t>Οι αθλητικές αποστολές να προσέλθουν στο κλειστό γυμναστήριο του Δ.Α.Κ. Αγρινίου «Μιχάλης ΚΟΥΣΗΣ» μία (1) ώρα και τριάντα (30) λεπτά της ώρας νωρίτερα από την έναρξη της αθλητικής συνάντησης.</w:t>
      </w:r>
      <w:r>
        <w:rPr>
          <w:rFonts w:ascii="Calibri" w:hAnsi="Calibri" w:cs="Calibri"/>
          <w:color w:val="000000"/>
          <w:lang w:val="el-GR"/>
        </w:rPr>
        <w:t xml:space="preserve"> Οι αποστολές των δύο ομάδων θα αναχωρήσουν, για και από το κλειστό γυμναστήριο του Δ.Α.Κ. Αγρινίου «Μιχάλης ΚΟΥΣΗΣ» με δρομολόγιο, που θα καθορισθεί από τον Επικεφαλής των μέτρων.</w:t>
      </w:r>
    </w:p>
    <w:p w:rsidR="00AC2A6A" w:rsidRDefault="00AC2A6A" w:rsidP="00AC2A6A">
      <w:pPr>
        <w:numPr>
          <w:ilvl w:val="0"/>
          <w:numId w:val="17"/>
        </w:numPr>
        <w:tabs>
          <w:tab w:val="left" w:pos="540"/>
        </w:tabs>
        <w:suppressAutoHyphens/>
        <w:jc w:val="both"/>
        <w:rPr>
          <w:rFonts w:ascii="Calibri" w:hAnsi="Calibri" w:cs="Calibri"/>
          <w:lang w:val="el-GR"/>
        </w:rPr>
      </w:pPr>
      <w:r>
        <w:rPr>
          <w:rFonts w:ascii="Calibri" w:hAnsi="Calibri" w:cs="Calibri"/>
          <w:lang w:val="el-GR"/>
        </w:rPr>
        <w:t xml:space="preserve">Τα λεωφορεία των αποστολών των ομάδων, αμέσως μετά την αποβίβαση των αθλητών και των συνοδών τους, να αποχωρήσουν συνοδεία αστυνομικής δύναμης και να σταθμεύσουν σε ασφαλή χώρο που θα υποδειχθεί από τον Επικεφαλής των μέτρων. </w:t>
      </w:r>
    </w:p>
    <w:p w:rsidR="00AC2A6A" w:rsidRDefault="00AC2A6A" w:rsidP="00AC2A6A">
      <w:pPr>
        <w:numPr>
          <w:ilvl w:val="0"/>
          <w:numId w:val="17"/>
        </w:numPr>
        <w:tabs>
          <w:tab w:val="left" w:pos="540"/>
        </w:tabs>
        <w:suppressAutoHyphens/>
        <w:jc w:val="both"/>
        <w:rPr>
          <w:rFonts w:ascii="Calibri" w:hAnsi="Calibri" w:cs="Calibri"/>
          <w:u w:val="single"/>
          <w:lang w:val="el-GR"/>
        </w:rPr>
      </w:pPr>
      <w:r>
        <w:rPr>
          <w:rFonts w:ascii="Calibri" w:hAnsi="Calibri" w:cs="Calibri"/>
          <w:lang w:val="el-GR"/>
        </w:rPr>
        <w:t xml:space="preserve">Οι θύρες εισόδου (αθλητών και ανατολική) του Κλειστού Γυμναστηρίου του Δ.Α.Κ. Αγρινίου «ΜΙΧΑΛΗΣ ΚΟΥΣΗΣ» </w:t>
      </w:r>
      <w:r>
        <w:rPr>
          <w:rFonts w:ascii="Calibri" w:hAnsi="Calibri" w:cs="Calibri"/>
          <w:color w:val="000000"/>
          <w:lang w:val="el-GR"/>
        </w:rPr>
        <w:t>θα ανοίξουν την</w:t>
      </w:r>
      <w:r>
        <w:rPr>
          <w:rFonts w:ascii="Calibri" w:hAnsi="Calibri" w:cs="Calibri"/>
          <w:b/>
          <w:color w:val="000000"/>
          <w:lang w:val="el-GR"/>
        </w:rPr>
        <w:t xml:space="preserve"> </w:t>
      </w:r>
      <w:r w:rsidR="007D63E7">
        <w:rPr>
          <w:rFonts w:ascii="Calibri" w:hAnsi="Calibri" w:cs="Calibri"/>
          <w:b/>
          <w:u w:val="single"/>
          <w:lang w:val="el-GR"/>
        </w:rPr>
        <w:t>15</w:t>
      </w:r>
      <w:r w:rsidRPr="006E6853">
        <w:rPr>
          <w:rFonts w:ascii="Calibri" w:hAnsi="Calibri" w:cs="Calibri"/>
          <w:b/>
          <w:u w:val="single"/>
          <w:lang w:val="el-GR"/>
        </w:rPr>
        <w:t>.</w:t>
      </w:r>
      <w:r w:rsidR="005F2B05">
        <w:rPr>
          <w:rFonts w:ascii="Calibri" w:hAnsi="Calibri" w:cs="Calibri"/>
          <w:b/>
          <w:u w:val="single"/>
          <w:lang w:val="el-GR"/>
        </w:rPr>
        <w:t>00</w:t>
      </w:r>
      <w:r w:rsidRPr="006E6853">
        <w:rPr>
          <w:rFonts w:ascii="Calibri" w:hAnsi="Calibri" w:cs="Calibri"/>
          <w:b/>
          <w:u w:val="single"/>
          <w:lang w:val="el-GR"/>
        </w:rPr>
        <w:t xml:space="preserve">΄ ώρα της </w:t>
      </w:r>
      <w:r w:rsidR="007D63E7">
        <w:rPr>
          <w:rFonts w:ascii="Calibri" w:hAnsi="Calibri" w:cs="Calibri"/>
          <w:b/>
          <w:u w:val="single"/>
          <w:lang w:val="el-GR"/>
        </w:rPr>
        <w:t>20/03</w:t>
      </w:r>
      <w:r w:rsidR="005F2B05">
        <w:rPr>
          <w:rFonts w:ascii="Calibri" w:hAnsi="Calibri" w:cs="Calibri"/>
          <w:b/>
          <w:u w:val="single"/>
          <w:lang w:val="el-GR"/>
        </w:rPr>
        <w:t>/2021</w:t>
      </w:r>
      <w:r>
        <w:rPr>
          <w:rFonts w:ascii="Calibri" w:hAnsi="Calibri" w:cs="Calibri"/>
          <w:lang w:val="el-GR"/>
        </w:rPr>
        <w:t>.</w:t>
      </w:r>
    </w:p>
    <w:p w:rsidR="00AC2A6A" w:rsidRPr="006E6853" w:rsidRDefault="00AC2A6A" w:rsidP="00AC2A6A">
      <w:pPr>
        <w:numPr>
          <w:ilvl w:val="0"/>
          <w:numId w:val="17"/>
        </w:numPr>
        <w:tabs>
          <w:tab w:val="left" w:pos="540"/>
        </w:tabs>
        <w:suppressAutoHyphens/>
        <w:jc w:val="both"/>
        <w:rPr>
          <w:rFonts w:ascii="Calibri" w:hAnsi="Calibri" w:cs="Calibri"/>
          <w:b/>
          <w:lang w:val="el-GR"/>
        </w:rPr>
      </w:pPr>
      <w:r>
        <w:rPr>
          <w:rFonts w:ascii="Calibri" w:hAnsi="Calibri" w:cs="Calibri"/>
          <w:u w:val="single"/>
          <w:lang w:val="el-GR"/>
        </w:rPr>
        <w:t xml:space="preserve">Να  πραγματοποιηθούν αυστηροί προέλεγχοι στους εισερχόμενους στην Ανατολική Θύρα </w:t>
      </w:r>
      <w:r w:rsidR="001924FA">
        <w:rPr>
          <w:rFonts w:ascii="Calibri" w:hAnsi="Calibri" w:cs="Calibri"/>
          <w:u w:val="single"/>
          <w:lang w:val="el-GR"/>
        </w:rPr>
        <w:t xml:space="preserve">δικαιούχους </w:t>
      </w:r>
      <w:r>
        <w:rPr>
          <w:rFonts w:ascii="Calibri" w:hAnsi="Calibri" w:cs="Calibri"/>
          <w:u w:val="single"/>
          <w:lang w:val="el-GR"/>
        </w:rPr>
        <w:t>Θεατές, ώστε να αποκλεισθεί η μεταφορά, κατοχή και χρήση εντός της εγκατάστασης, απαγορευμένων ή άλλων επικίνδυνων αντικειμένων, που μπορούν να προκαλέσουν σωματικές βλάβες και να απ</w:t>
      </w:r>
      <w:r w:rsidR="001924FA">
        <w:rPr>
          <w:rFonts w:ascii="Calibri" w:hAnsi="Calibri" w:cs="Calibri"/>
          <w:u w:val="single"/>
          <w:lang w:val="el-GR"/>
        </w:rPr>
        <w:t>ομακρυνθούν τυχόν προσερχόμενοι, μη δικαιούμενοι φίλαθλοι</w:t>
      </w:r>
      <w:r w:rsidR="006E6853">
        <w:rPr>
          <w:rFonts w:ascii="Calibri" w:hAnsi="Calibri" w:cs="Calibri"/>
          <w:u w:val="single"/>
          <w:lang w:val="el-GR"/>
        </w:rPr>
        <w:t>.</w:t>
      </w:r>
    </w:p>
    <w:p w:rsidR="00AC2A6A" w:rsidRDefault="00AC2A6A" w:rsidP="00AC2A6A">
      <w:pPr>
        <w:numPr>
          <w:ilvl w:val="0"/>
          <w:numId w:val="17"/>
        </w:numPr>
        <w:tabs>
          <w:tab w:val="left" w:pos="540"/>
        </w:tabs>
        <w:suppressAutoHyphens/>
        <w:jc w:val="both"/>
        <w:rPr>
          <w:rFonts w:ascii="Calibri" w:hAnsi="Calibri" w:cs="Calibri"/>
          <w:b/>
          <w:lang w:val="el-GR"/>
        </w:rPr>
      </w:pPr>
      <w:r>
        <w:rPr>
          <w:rFonts w:ascii="Calibri" w:hAnsi="Calibri" w:cs="Calibri"/>
          <w:b/>
          <w:lang w:val="el-GR"/>
        </w:rPr>
        <w:lastRenderedPageBreak/>
        <w:t xml:space="preserve">Να μην επιτραπεί η είσοδος στο κλειστό γυμναστήριο του Δ.Α.Κ. Αγρινίου «Μιχάλης ΚΟΥΣΗΣ» οιουδήποτε δικαιούχου ατόμου, φέροντα πανό ή πλακάτ με προκλητικό, υβριστικό ή ρατσιστικό περιεχόμενο. </w:t>
      </w:r>
      <w:r>
        <w:rPr>
          <w:rFonts w:ascii="Calibri" w:hAnsi="Calibri" w:cs="Calibri"/>
          <w:lang w:val="el-GR"/>
        </w:rPr>
        <w:t>Σε περίπτωση που αναρτηθούν στις κερκίδες πανό που περιέχουν υβριστικό, ρατσιστικό περιεχόμενο, με μέριμνα της γηπεδούχου ομάδας και κατόπιν συνεννόησης με την Αστυνομία, αυτά να απομακρύνονται.</w:t>
      </w:r>
    </w:p>
    <w:p w:rsidR="00AC2A6A" w:rsidRDefault="00AC2A6A" w:rsidP="00AC2A6A">
      <w:pPr>
        <w:numPr>
          <w:ilvl w:val="0"/>
          <w:numId w:val="17"/>
        </w:numPr>
        <w:tabs>
          <w:tab w:val="left" w:pos="540"/>
        </w:tabs>
        <w:suppressAutoHyphens/>
        <w:jc w:val="both"/>
        <w:rPr>
          <w:rFonts w:ascii="Calibri" w:hAnsi="Calibri" w:cs="Calibri"/>
          <w:lang w:val="el-GR"/>
        </w:rPr>
      </w:pPr>
      <w:r>
        <w:rPr>
          <w:rFonts w:ascii="Calibri" w:hAnsi="Calibri" w:cs="Calibri"/>
          <w:b/>
          <w:lang w:val="el-GR"/>
        </w:rPr>
        <w:t xml:space="preserve">Με ευθύνη της οικείας διοργανώτριας αρχής να ενημερωθούν από τα μεγάφωνα άπαντες οι ευρισκόμενοι στην αθλητική εγκατάσταση πριν από την έναρξη της αθλητικής συνάντησης για την ύπαρξη και λειτουργία του συστήματος ηλεκτρονικής εποπτείας. </w:t>
      </w:r>
    </w:p>
    <w:p w:rsidR="00AC2A6A" w:rsidRDefault="00AC2A6A" w:rsidP="00AC2A6A">
      <w:pPr>
        <w:numPr>
          <w:ilvl w:val="0"/>
          <w:numId w:val="17"/>
        </w:numPr>
        <w:tabs>
          <w:tab w:val="left" w:pos="540"/>
        </w:tabs>
        <w:suppressAutoHyphens/>
        <w:jc w:val="both"/>
        <w:rPr>
          <w:rFonts w:ascii="Calibri" w:eastAsia="Calibri" w:hAnsi="Calibri" w:cs="Calibri"/>
          <w:b/>
          <w:color w:val="000000"/>
          <w:lang w:val="el-GR"/>
        </w:rPr>
      </w:pPr>
      <w:r>
        <w:rPr>
          <w:rFonts w:ascii="Calibri" w:hAnsi="Calibri" w:cs="Calibri"/>
          <w:lang w:val="el-GR"/>
        </w:rPr>
        <w:t>Να μην επιτραπεί η είσοδος στο κλειστό γυμναστήριο του Δ.Α.Κ. Αγρινίου «Μιχάλης ΚΟΥΣΗΣ», την ημέρα του αγώνα, του ιδιωτικού προσωπικού ασφαλείας που θα προσληφθεί από την Κ.</w:t>
      </w:r>
      <w:r>
        <w:rPr>
          <w:rFonts w:ascii="Calibri" w:hAnsi="Calibri" w:cs="Calibri"/>
          <w:color w:val="000000"/>
          <w:lang w:val="el-GR"/>
        </w:rPr>
        <w:t xml:space="preserve">Α.Ε. ΜΕΣΟΛΟΓΓΙ ΒΑΧΙ, </w:t>
      </w:r>
      <w:r>
        <w:rPr>
          <w:rFonts w:ascii="Calibri" w:hAnsi="Calibri" w:cs="Calibri"/>
          <w:lang w:val="el-GR"/>
        </w:rPr>
        <w:t>πριν από την ανάπτυξη των αστυνομικών δυνάμεων .</w:t>
      </w:r>
    </w:p>
    <w:p w:rsidR="00AC2A6A" w:rsidRDefault="00AC2A6A" w:rsidP="00AC2A6A">
      <w:pPr>
        <w:numPr>
          <w:ilvl w:val="0"/>
          <w:numId w:val="17"/>
        </w:numPr>
        <w:tabs>
          <w:tab w:val="left" w:pos="540"/>
        </w:tabs>
        <w:suppressAutoHyphens/>
        <w:jc w:val="both"/>
        <w:rPr>
          <w:rFonts w:ascii="Calibri" w:hAnsi="Calibri" w:cs="Calibri"/>
          <w:color w:val="000000"/>
          <w:lang w:val="el-GR"/>
        </w:rPr>
      </w:pPr>
      <w:r>
        <w:rPr>
          <w:rFonts w:ascii="Calibri" w:eastAsia="Calibri" w:hAnsi="Calibri" w:cs="Calibri"/>
          <w:b/>
          <w:color w:val="000000"/>
          <w:lang w:val="el-GR"/>
        </w:rPr>
        <w:t xml:space="preserve"> </w:t>
      </w:r>
      <w:r>
        <w:rPr>
          <w:rFonts w:ascii="Calibri" w:hAnsi="Calibri" w:cs="Calibri"/>
          <w:color w:val="000000"/>
          <w:lang w:val="el-GR"/>
        </w:rPr>
        <w:t xml:space="preserve">Οι Κ.Α.Ε. ΜΕΣΟΛΟΓΓΙ ΒΑΧΙ και Κ.Α.Ε. </w:t>
      </w:r>
      <w:r w:rsidR="007D63E7">
        <w:rPr>
          <w:rFonts w:ascii="Calibri" w:hAnsi="Calibri" w:cs="Calibri"/>
          <w:color w:val="000000"/>
          <w:lang w:val="el-GR"/>
        </w:rPr>
        <w:t xml:space="preserve">ΛΑΥΡΙΟ </w:t>
      </w:r>
      <w:r w:rsidR="007D63E7">
        <w:rPr>
          <w:rFonts w:ascii="Calibri" w:hAnsi="Calibri" w:cs="Calibri"/>
          <w:color w:val="000000"/>
        </w:rPr>
        <w:t>MEGABOLT</w:t>
      </w:r>
      <w:r w:rsidR="00145839" w:rsidRPr="00145839">
        <w:rPr>
          <w:rFonts w:ascii="Calibri" w:hAnsi="Calibri" w:cs="Calibri"/>
          <w:color w:val="000000"/>
          <w:lang w:val="el-GR"/>
        </w:rPr>
        <w:t xml:space="preserve"> </w:t>
      </w:r>
      <w:r>
        <w:rPr>
          <w:rFonts w:ascii="Calibri" w:hAnsi="Calibri" w:cs="Calibri"/>
          <w:color w:val="000000"/>
          <w:lang w:val="el-GR"/>
        </w:rPr>
        <w:t xml:space="preserve">να γνωστοποιήσουν έγκαιρα στην Διεύθυνση Αστυνομίας Ακαρνανίας στο </w:t>
      </w:r>
      <w:r>
        <w:rPr>
          <w:rFonts w:ascii="Calibri" w:hAnsi="Calibri" w:cs="Calibri"/>
          <w:color w:val="000000"/>
        </w:rPr>
        <w:t>email</w:t>
      </w:r>
      <w:r>
        <w:rPr>
          <w:rFonts w:ascii="Calibri" w:hAnsi="Calibri" w:cs="Calibri"/>
          <w:color w:val="000000"/>
          <w:lang w:val="el-GR"/>
        </w:rPr>
        <w:t xml:space="preserve"> </w:t>
      </w:r>
      <w:hyperlink r:id="rId10" w:history="1">
        <w:r>
          <w:rPr>
            <w:rStyle w:val="-"/>
            <w:rFonts w:ascii="Calibri" w:hAnsi="Calibri" w:cs="Calibri"/>
          </w:rPr>
          <w:t>adakarnanias</w:t>
        </w:r>
        <w:r>
          <w:rPr>
            <w:rStyle w:val="-"/>
            <w:rFonts w:ascii="Calibri" w:hAnsi="Calibri" w:cs="Calibri"/>
            <w:lang w:val="el-GR"/>
          </w:rPr>
          <w:t>@</w:t>
        </w:r>
        <w:r>
          <w:rPr>
            <w:rStyle w:val="-"/>
            <w:rFonts w:ascii="Calibri" w:hAnsi="Calibri" w:cs="Calibri"/>
          </w:rPr>
          <w:t>astynomia</w:t>
        </w:r>
        <w:r>
          <w:rPr>
            <w:rStyle w:val="-"/>
            <w:rFonts w:ascii="Calibri" w:hAnsi="Calibri" w:cs="Calibri"/>
            <w:lang w:val="el-GR"/>
          </w:rPr>
          <w:t>.</w:t>
        </w:r>
        <w:proofErr w:type="spellStart"/>
        <w:r>
          <w:rPr>
            <w:rStyle w:val="-"/>
            <w:rFonts w:ascii="Calibri" w:hAnsi="Calibri" w:cs="Calibri"/>
          </w:rPr>
          <w:t>gr</w:t>
        </w:r>
        <w:proofErr w:type="spellEnd"/>
      </w:hyperlink>
      <w:r>
        <w:rPr>
          <w:rFonts w:ascii="Calibri" w:hAnsi="Calibri" w:cs="Calibri"/>
          <w:color w:val="000000"/>
          <w:lang w:val="el-GR"/>
        </w:rPr>
        <w:t>, επιπρόσθετα στοιχεία για:</w:t>
      </w:r>
    </w:p>
    <w:p w:rsidR="00AC2A6A" w:rsidRDefault="00AC2A6A" w:rsidP="00AC2A6A">
      <w:pPr>
        <w:tabs>
          <w:tab w:val="left" w:pos="540"/>
        </w:tabs>
        <w:ind w:left="360"/>
        <w:jc w:val="both"/>
        <w:rPr>
          <w:rFonts w:ascii="Calibri" w:hAnsi="Calibri" w:cs="Calibri"/>
          <w:color w:val="000000"/>
          <w:lang w:val="el-GR"/>
        </w:rPr>
      </w:pPr>
      <w:r w:rsidRPr="001924FA">
        <w:rPr>
          <w:rFonts w:ascii="Calibri" w:hAnsi="Calibri" w:cs="Calibri"/>
          <w:b/>
          <w:color w:val="000000"/>
          <w:lang w:val="el-GR"/>
        </w:rPr>
        <w:t>α</w:t>
      </w:r>
      <w:r>
        <w:rPr>
          <w:rFonts w:ascii="Calibri" w:hAnsi="Calibri" w:cs="Calibri"/>
          <w:color w:val="000000"/>
          <w:lang w:val="el-GR"/>
        </w:rPr>
        <w:t>. Ξενοδοχεία διαμονής των αποστολών των δύο ομάδων, ώρα αναχώρησης τους από αυτά, καθώς και τους υπευθύνους των αποστολών (ονοματεπώνυμα –κινητό τηλέφωνο), την ημέρα του αγώνα, προκειμένου διατεθούν αστυνομικές δυνάμεις και μέσα για τη συνοδεία τους και καθορισθεί το δρομολόγιο μετάβασής τους στην Αθλητική εγκατάσταση.</w:t>
      </w:r>
    </w:p>
    <w:p w:rsidR="00AC2A6A" w:rsidRDefault="00AC2A6A" w:rsidP="00AC2A6A">
      <w:pPr>
        <w:tabs>
          <w:tab w:val="left" w:pos="540"/>
        </w:tabs>
        <w:ind w:left="360"/>
        <w:jc w:val="both"/>
        <w:rPr>
          <w:rFonts w:ascii="Calibri" w:hAnsi="Calibri" w:cs="Calibri"/>
          <w:color w:val="000000"/>
          <w:lang w:val="el-GR"/>
        </w:rPr>
      </w:pPr>
      <w:r w:rsidRPr="001924FA">
        <w:rPr>
          <w:rFonts w:ascii="Calibri" w:hAnsi="Calibri" w:cs="Calibri"/>
          <w:b/>
          <w:color w:val="000000"/>
          <w:lang w:val="el-GR"/>
        </w:rPr>
        <w:t>β</w:t>
      </w:r>
      <w:r>
        <w:rPr>
          <w:rFonts w:ascii="Calibri" w:hAnsi="Calibri" w:cs="Calibri"/>
          <w:color w:val="000000"/>
          <w:lang w:val="el-GR"/>
        </w:rPr>
        <w:t>. Τα ονοματεπώνυμα και τους αριθμούς κινητών τηλεφώνων των εκπροσώπων – υπευθύνων της, οι οποίοι την ημέρα διεξαγωγής του αγώνα, να βρίσκονται στην αθλητική εγκατάσταση και να τελούν σε άμεση επικοινωνία με τον επικεφαλής των Αστυνομικών μέτρων, προς αντιμετώπιση τυχόν προβλημάτων βίας.</w:t>
      </w:r>
    </w:p>
    <w:p w:rsidR="00AC2A6A" w:rsidRDefault="00AC2A6A" w:rsidP="00AC2A6A">
      <w:pPr>
        <w:numPr>
          <w:ilvl w:val="0"/>
          <w:numId w:val="17"/>
        </w:numPr>
        <w:tabs>
          <w:tab w:val="left" w:pos="540"/>
        </w:tabs>
        <w:suppressAutoHyphens/>
        <w:jc w:val="both"/>
        <w:rPr>
          <w:rFonts w:ascii="Calibri" w:hAnsi="Calibri" w:cs="Calibri"/>
          <w:color w:val="000000"/>
          <w:lang w:val="el-GR"/>
        </w:rPr>
      </w:pPr>
      <w:r>
        <w:rPr>
          <w:rFonts w:ascii="Calibri" w:hAnsi="Calibri" w:cs="Calibri"/>
          <w:color w:val="000000"/>
          <w:lang w:val="el-GR"/>
        </w:rPr>
        <w:t>Η Κ.Α.Ε. ΜΕΣΟΛΟΓΓΙ ΒΑΧΙ:</w:t>
      </w:r>
    </w:p>
    <w:p w:rsidR="00AC2A6A" w:rsidRDefault="00AC2A6A" w:rsidP="00AC2A6A">
      <w:pPr>
        <w:tabs>
          <w:tab w:val="left" w:pos="540"/>
        </w:tabs>
        <w:ind w:left="360"/>
        <w:jc w:val="both"/>
        <w:rPr>
          <w:rFonts w:ascii="Calibri" w:eastAsia="Calibri" w:hAnsi="Calibri" w:cs="Calibri"/>
          <w:color w:val="000000"/>
          <w:lang w:val="el-GR"/>
        </w:rPr>
      </w:pPr>
      <w:r w:rsidRPr="001924FA">
        <w:rPr>
          <w:rFonts w:ascii="Calibri" w:hAnsi="Calibri" w:cs="Calibri"/>
          <w:b/>
          <w:color w:val="000000"/>
          <w:lang w:val="el-GR"/>
        </w:rPr>
        <w:t>α</w:t>
      </w:r>
      <w:r>
        <w:rPr>
          <w:rFonts w:ascii="Calibri" w:hAnsi="Calibri" w:cs="Calibri"/>
          <w:color w:val="000000"/>
          <w:lang w:val="el-GR"/>
        </w:rPr>
        <w:t>. Ν</w:t>
      </w:r>
      <w:r>
        <w:rPr>
          <w:rFonts w:ascii="Calibri" w:hAnsi="Calibri" w:cs="Calibri"/>
          <w:lang w:val="el-GR"/>
        </w:rPr>
        <w:t xml:space="preserve">α προσλάβει - σύμφωνα με τα καθοριζόμενα στο άρθρο 13 της </w:t>
      </w:r>
      <w:proofErr w:type="spellStart"/>
      <w:r>
        <w:rPr>
          <w:rFonts w:ascii="Calibri" w:hAnsi="Calibri" w:cs="Calibri"/>
          <w:lang w:val="el-GR"/>
        </w:rPr>
        <w:t>υπ΄</w:t>
      </w:r>
      <w:proofErr w:type="spellEnd"/>
      <w:r>
        <w:rPr>
          <w:rFonts w:ascii="Calibri" w:hAnsi="Calibri" w:cs="Calibri"/>
          <w:lang w:val="el-GR"/>
        </w:rPr>
        <w:t xml:space="preserve"> αριθ. 38404 από 18.8.2009 Κ.Υ.Α. «Έγκριση του Ενιαίου Κανονισμού Ασφάλειας Αθλητικών Εκδηλώσεων» και σύμφωνα με τις διατάξεις </w:t>
      </w:r>
      <w:r w:rsidR="001924FA">
        <w:rPr>
          <w:rFonts w:ascii="Calibri" w:hAnsi="Calibri" w:cs="Calibri"/>
          <w:lang w:val="el-GR"/>
        </w:rPr>
        <w:t xml:space="preserve">της </w:t>
      </w:r>
      <w:r>
        <w:rPr>
          <w:rFonts w:ascii="Calibri" w:hAnsi="Calibri" w:cs="Calibri"/>
          <w:lang w:val="el-GR"/>
        </w:rPr>
        <w:t xml:space="preserve">παραγράφου 1 </w:t>
      </w:r>
      <w:r w:rsidR="001924FA">
        <w:rPr>
          <w:rFonts w:ascii="Calibri" w:hAnsi="Calibri" w:cs="Calibri"/>
          <w:lang w:val="el-GR"/>
        </w:rPr>
        <w:t xml:space="preserve">του </w:t>
      </w:r>
      <w:r>
        <w:rPr>
          <w:rFonts w:ascii="Calibri" w:hAnsi="Calibri" w:cs="Calibri"/>
          <w:lang w:val="el-GR"/>
        </w:rPr>
        <w:t>άρθρου 41</w:t>
      </w:r>
      <w:r w:rsidRPr="001924FA">
        <w:rPr>
          <w:rFonts w:ascii="Calibri" w:hAnsi="Calibri" w:cs="Calibri"/>
          <w:vertAlign w:val="superscript"/>
          <w:lang w:val="el-GR"/>
        </w:rPr>
        <w:t>Δ</w:t>
      </w:r>
      <w:r>
        <w:rPr>
          <w:rFonts w:ascii="Calibri" w:hAnsi="Calibri" w:cs="Calibri"/>
          <w:lang w:val="el-GR"/>
        </w:rPr>
        <w:t xml:space="preserve"> του Ν.</w:t>
      </w:r>
      <w:r w:rsidR="001924FA">
        <w:rPr>
          <w:rFonts w:ascii="Calibri" w:hAnsi="Calibri" w:cs="Calibri"/>
          <w:lang w:val="el-GR"/>
        </w:rPr>
        <w:t xml:space="preserve"> </w:t>
      </w:r>
      <w:r>
        <w:rPr>
          <w:rFonts w:ascii="Calibri" w:hAnsi="Calibri" w:cs="Calibri"/>
          <w:lang w:val="el-GR"/>
        </w:rPr>
        <w:t>2725/199</w:t>
      </w:r>
      <w:r w:rsidR="001924FA">
        <w:rPr>
          <w:rFonts w:ascii="Calibri" w:hAnsi="Calibri" w:cs="Calibri"/>
          <w:lang w:val="el-GR"/>
        </w:rPr>
        <w:t>9,</w:t>
      </w:r>
      <w:r>
        <w:rPr>
          <w:rFonts w:ascii="Calibri" w:hAnsi="Calibri" w:cs="Calibri"/>
          <w:lang w:val="el-GR"/>
        </w:rPr>
        <w:t xml:space="preserve"> ως αυτό προσετέθη με </w:t>
      </w:r>
      <w:r w:rsidR="001924FA">
        <w:rPr>
          <w:rFonts w:ascii="Calibri" w:hAnsi="Calibri" w:cs="Calibri"/>
          <w:lang w:val="el-GR"/>
        </w:rPr>
        <w:t xml:space="preserve">το </w:t>
      </w:r>
      <w:r>
        <w:rPr>
          <w:rFonts w:ascii="Calibri" w:hAnsi="Calibri" w:cs="Calibri"/>
          <w:lang w:val="el-GR"/>
        </w:rPr>
        <w:t>άρθρο 5 του Ν.</w:t>
      </w:r>
      <w:r w:rsidR="001924FA">
        <w:rPr>
          <w:rFonts w:ascii="Calibri" w:hAnsi="Calibri" w:cs="Calibri"/>
          <w:lang w:val="el-GR"/>
        </w:rPr>
        <w:t xml:space="preserve"> </w:t>
      </w:r>
      <w:r>
        <w:rPr>
          <w:rFonts w:ascii="Calibri" w:hAnsi="Calibri" w:cs="Calibri"/>
          <w:lang w:val="el-GR"/>
        </w:rPr>
        <w:t xml:space="preserve">3057/2002, ως τροποποιήθηκε και ισχύει με </w:t>
      </w:r>
      <w:r w:rsidR="001924FA">
        <w:rPr>
          <w:rFonts w:ascii="Calibri" w:hAnsi="Calibri" w:cs="Calibri"/>
          <w:lang w:val="el-GR"/>
        </w:rPr>
        <w:t xml:space="preserve">τον </w:t>
      </w:r>
      <w:r>
        <w:rPr>
          <w:rFonts w:ascii="Calibri" w:hAnsi="Calibri" w:cs="Calibri"/>
          <w:lang w:val="el-GR"/>
        </w:rPr>
        <w:t>Ν.</w:t>
      </w:r>
      <w:r w:rsidR="001924FA">
        <w:rPr>
          <w:rFonts w:ascii="Calibri" w:hAnsi="Calibri" w:cs="Calibri"/>
          <w:lang w:val="el-GR"/>
        </w:rPr>
        <w:t xml:space="preserve"> </w:t>
      </w:r>
      <w:r>
        <w:rPr>
          <w:rFonts w:ascii="Calibri" w:hAnsi="Calibri" w:cs="Calibri"/>
          <w:lang w:val="el-GR"/>
        </w:rPr>
        <w:t xml:space="preserve">3262/2004 και </w:t>
      </w:r>
      <w:r w:rsidR="001924FA">
        <w:rPr>
          <w:rFonts w:ascii="Calibri" w:hAnsi="Calibri" w:cs="Calibri"/>
          <w:lang w:val="el-GR"/>
        </w:rPr>
        <w:t xml:space="preserve">τον </w:t>
      </w:r>
      <w:r>
        <w:rPr>
          <w:rFonts w:ascii="Calibri" w:hAnsi="Calibri" w:cs="Calibri"/>
          <w:lang w:val="el-GR"/>
        </w:rPr>
        <w:t>Ν.</w:t>
      </w:r>
      <w:r w:rsidR="001924FA">
        <w:rPr>
          <w:rFonts w:ascii="Calibri" w:hAnsi="Calibri" w:cs="Calibri"/>
          <w:lang w:val="el-GR"/>
        </w:rPr>
        <w:t xml:space="preserve"> </w:t>
      </w:r>
      <w:r>
        <w:rPr>
          <w:rFonts w:ascii="Calibri" w:hAnsi="Calibri" w:cs="Calibri"/>
          <w:lang w:val="el-GR"/>
        </w:rPr>
        <w:t xml:space="preserve">4049/2012, ικανό αριθμό και αναγκαίο προσωπικό ιδιωτικής ασφάλειας </w:t>
      </w:r>
      <w:r w:rsidR="001924FA">
        <w:rPr>
          <w:rFonts w:ascii="Calibri" w:hAnsi="Calibri" w:cs="Calibri"/>
          <w:lang w:val="el-GR"/>
        </w:rPr>
        <w:t>«</w:t>
      </w:r>
      <w:r>
        <w:rPr>
          <w:rFonts w:ascii="Calibri" w:hAnsi="Calibri" w:cs="Calibri"/>
          <w:lang w:val="el-GR"/>
        </w:rPr>
        <w:t>S</w:t>
      </w:r>
      <w:proofErr w:type="spellStart"/>
      <w:r>
        <w:rPr>
          <w:rFonts w:ascii="Calibri" w:hAnsi="Calibri" w:cs="Calibri"/>
        </w:rPr>
        <w:t>ecurity</w:t>
      </w:r>
      <w:proofErr w:type="spellEnd"/>
      <w:r w:rsidR="001924FA">
        <w:rPr>
          <w:rFonts w:ascii="Calibri" w:hAnsi="Calibri" w:cs="Calibri"/>
          <w:lang w:val="el-GR"/>
        </w:rPr>
        <w:t>»</w:t>
      </w:r>
      <w:r>
        <w:rPr>
          <w:rFonts w:ascii="Calibri" w:hAnsi="Calibri" w:cs="Calibri"/>
          <w:lang w:val="el-GR"/>
        </w:rPr>
        <w:t xml:space="preserve">, </w:t>
      </w:r>
      <w:proofErr w:type="spellStart"/>
      <w:r>
        <w:rPr>
          <w:rFonts w:ascii="Calibri" w:hAnsi="Calibri" w:cs="Calibri"/>
          <w:lang w:val="el-GR"/>
        </w:rPr>
        <w:t>αδειοδοτημένο</w:t>
      </w:r>
      <w:proofErr w:type="spellEnd"/>
      <w:r>
        <w:rPr>
          <w:rFonts w:ascii="Calibri" w:hAnsi="Calibri" w:cs="Calibri"/>
          <w:lang w:val="el-GR"/>
        </w:rPr>
        <w:t>, σύμφωνα με τις κείμενες διατάξεις και ειδικά πιστοποιημένο για τη λήψη «</w:t>
      </w:r>
      <w:r>
        <w:rPr>
          <w:rFonts w:ascii="Calibri" w:hAnsi="Calibri" w:cs="Calibri"/>
          <w:b/>
          <w:u w:val="single"/>
          <w:lang w:val="el-GR"/>
        </w:rPr>
        <w:t>Σ Υ Ν Η Θ Η</w:t>
      </w:r>
      <w:r>
        <w:rPr>
          <w:rFonts w:ascii="Calibri" w:hAnsi="Calibri" w:cs="Calibri"/>
          <w:lang w:val="el-GR"/>
        </w:rPr>
        <w:t xml:space="preserve">» αστυνομικών μέτρων την ημέρα διεξαγωγής του αγώνα, σύμφωνα με την αναλογία 1/200 και </w:t>
      </w:r>
      <w:r>
        <w:rPr>
          <w:rFonts w:ascii="Calibri" w:hAnsi="Calibri" w:cs="Calibri"/>
          <w:b/>
          <w:u w:val="single"/>
          <w:lang w:val="el-GR"/>
        </w:rPr>
        <w:t>κατ’  ελάχιστο τρία (3) άτομα προσωπικό ιδιωτικής ασφάλειας</w:t>
      </w:r>
      <w:r>
        <w:rPr>
          <w:rFonts w:ascii="Calibri" w:hAnsi="Calibri" w:cs="Calibri"/>
          <w:lang w:val="el-GR"/>
        </w:rPr>
        <w:t xml:space="preserve">, από </w:t>
      </w:r>
      <w:r>
        <w:rPr>
          <w:rFonts w:ascii="Calibri" w:hAnsi="Calibri" w:cs="Calibri"/>
          <w:b/>
          <w:lang w:val="el-GR"/>
        </w:rPr>
        <w:t>1</w:t>
      </w:r>
      <w:r w:rsidR="007D63E7">
        <w:rPr>
          <w:rFonts w:ascii="Calibri" w:hAnsi="Calibri" w:cs="Calibri"/>
          <w:b/>
          <w:lang w:val="el-GR"/>
        </w:rPr>
        <w:t>4</w:t>
      </w:r>
      <w:r>
        <w:rPr>
          <w:rFonts w:ascii="Calibri" w:hAnsi="Calibri" w:cs="Calibri"/>
          <w:b/>
          <w:lang w:val="el-GR"/>
        </w:rPr>
        <w:t>:</w:t>
      </w:r>
      <w:r w:rsidR="005E3EA5" w:rsidRPr="005E3EA5">
        <w:rPr>
          <w:rFonts w:ascii="Calibri" w:hAnsi="Calibri" w:cs="Calibri"/>
          <w:b/>
          <w:lang w:val="el-GR"/>
        </w:rPr>
        <w:t>3</w:t>
      </w:r>
      <w:r w:rsidRPr="00AC2A6A">
        <w:rPr>
          <w:rFonts w:ascii="Calibri" w:hAnsi="Calibri" w:cs="Calibri"/>
          <w:b/>
          <w:lang w:val="el-GR"/>
        </w:rPr>
        <w:t>0</w:t>
      </w:r>
      <w:r>
        <w:rPr>
          <w:rFonts w:ascii="Calibri" w:hAnsi="Calibri" w:cs="Calibri"/>
          <w:b/>
          <w:lang w:val="el-GR"/>
        </w:rPr>
        <w:t xml:space="preserve">΄ ώρα της </w:t>
      </w:r>
      <w:r w:rsidR="007D63E7">
        <w:rPr>
          <w:rFonts w:ascii="Calibri" w:hAnsi="Calibri" w:cs="Calibri"/>
          <w:b/>
          <w:lang w:val="el-GR"/>
        </w:rPr>
        <w:t>20/03</w:t>
      </w:r>
      <w:r w:rsidR="005F2B05">
        <w:rPr>
          <w:rFonts w:ascii="Calibri" w:hAnsi="Calibri" w:cs="Calibri"/>
          <w:b/>
          <w:lang w:val="el-GR"/>
        </w:rPr>
        <w:t>/2021</w:t>
      </w:r>
      <w:r>
        <w:rPr>
          <w:rFonts w:ascii="Calibri" w:hAnsi="Calibri" w:cs="Calibri"/>
          <w:b/>
          <w:lang w:val="el-GR"/>
        </w:rPr>
        <w:t xml:space="preserve">, </w:t>
      </w:r>
      <w:r>
        <w:rPr>
          <w:rFonts w:ascii="Calibri" w:hAnsi="Calibri" w:cs="Calibri"/>
          <w:lang w:val="el-GR"/>
        </w:rPr>
        <w:t>σε συνάρτηση με τον βαθμό επικινδυνότητας του αγώνα, το οποίο θα συνεργάζεται με την αστυνομική αρχή, για την επιβολή των λαμβανομένων μέτρων ευταξίας με ειδικότερα καθήκοντα, δικαιώματα και υποχρεώσεις, κατόπιν ειδικότερων οδηγιών – εντολών που θα τους παρασχεθούν από τους υπευθύνους, σύμφωνα με όσα αναλυτικά ορίζονται στο άρθρο 41</w:t>
      </w:r>
      <w:r w:rsidRPr="001924FA">
        <w:rPr>
          <w:rFonts w:ascii="Calibri" w:hAnsi="Calibri" w:cs="Calibri"/>
          <w:vertAlign w:val="superscript"/>
          <w:lang w:val="el-GR"/>
        </w:rPr>
        <w:t>Δ</w:t>
      </w:r>
      <w:r>
        <w:rPr>
          <w:rFonts w:ascii="Calibri" w:hAnsi="Calibri" w:cs="Calibri"/>
          <w:lang w:val="el-GR"/>
        </w:rPr>
        <w:t xml:space="preserve"> του Ν. 2725/1999, ως αυτό τροποποιήθηκε και ισχύει σήμερα</w:t>
      </w:r>
      <w:r>
        <w:rPr>
          <w:rFonts w:ascii="Calibri" w:hAnsi="Calibri" w:cs="Calibri"/>
          <w:color w:val="000000"/>
          <w:lang w:val="el-GR"/>
        </w:rPr>
        <w:t>, καθώς και να αποστείλει κατάσταση με τα στοιχεία ταυτότητας, τον αριθμό αδείας, τα ακριβή καθήκοντα, τις θέσεις του προσωπικού και τη διεύθυνση κατοικίας του προσληφθέντος προσωπικού, στην αρμόδια Αστυνομική Αρχή (Αστυνομικό Τμήμα Αγρινίου), στη Δ</w:t>
      </w:r>
      <w:r w:rsidR="001924FA">
        <w:rPr>
          <w:rFonts w:ascii="Calibri" w:hAnsi="Calibri" w:cs="Calibri"/>
          <w:color w:val="000000"/>
          <w:lang w:val="el-GR"/>
        </w:rPr>
        <w:t>.</w:t>
      </w:r>
      <w:r>
        <w:rPr>
          <w:rFonts w:ascii="Calibri" w:hAnsi="Calibri" w:cs="Calibri"/>
          <w:color w:val="000000"/>
          <w:lang w:val="el-GR"/>
        </w:rPr>
        <w:t>Ε</w:t>
      </w:r>
      <w:r w:rsidR="001924FA">
        <w:rPr>
          <w:rFonts w:ascii="Calibri" w:hAnsi="Calibri" w:cs="Calibri"/>
          <w:color w:val="000000"/>
          <w:lang w:val="el-GR"/>
        </w:rPr>
        <w:t>.</w:t>
      </w:r>
      <w:r>
        <w:rPr>
          <w:rFonts w:ascii="Calibri" w:hAnsi="Calibri" w:cs="Calibri"/>
          <w:color w:val="000000"/>
          <w:lang w:val="el-GR"/>
        </w:rPr>
        <w:t>Α</w:t>
      </w:r>
      <w:r w:rsidR="001924FA">
        <w:rPr>
          <w:rFonts w:ascii="Calibri" w:hAnsi="Calibri" w:cs="Calibri"/>
          <w:color w:val="000000"/>
          <w:lang w:val="el-GR"/>
        </w:rPr>
        <w:t>.</w:t>
      </w:r>
      <w:r>
        <w:rPr>
          <w:rFonts w:ascii="Calibri" w:hAnsi="Calibri" w:cs="Calibri"/>
          <w:color w:val="000000"/>
          <w:lang w:val="el-GR"/>
        </w:rPr>
        <w:t>Β</w:t>
      </w:r>
      <w:r w:rsidR="001924FA">
        <w:rPr>
          <w:rFonts w:ascii="Calibri" w:hAnsi="Calibri" w:cs="Calibri"/>
          <w:color w:val="000000"/>
          <w:lang w:val="el-GR"/>
        </w:rPr>
        <w:t>.</w:t>
      </w:r>
      <w:r>
        <w:rPr>
          <w:rFonts w:ascii="Calibri" w:hAnsi="Calibri" w:cs="Calibri"/>
          <w:color w:val="000000"/>
          <w:lang w:val="el-GR"/>
        </w:rPr>
        <w:t xml:space="preserve"> και στη διοργανώτρια αρχή, στην οποία επιπλέον θα συμπεριλαμβάνονται και οι οριζόμενοι από την Κ.Α.Ε. ΜΕΣΟΛΟΓΓΙ ΒΑΧΙ, υπεύθυνοι κατά τομέα δραστηριότητας. </w:t>
      </w:r>
    </w:p>
    <w:p w:rsidR="00AC2A6A" w:rsidRDefault="00AC2A6A" w:rsidP="00AC2A6A">
      <w:pPr>
        <w:tabs>
          <w:tab w:val="left" w:pos="540"/>
        </w:tabs>
        <w:ind w:left="360"/>
        <w:jc w:val="both"/>
        <w:rPr>
          <w:rFonts w:ascii="Calibri" w:eastAsia="Calibri" w:hAnsi="Calibri" w:cs="Calibri"/>
          <w:color w:val="000000"/>
          <w:lang w:val="el-GR"/>
        </w:rPr>
      </w:pPr>
      <w:r>
        <w:rPr>
          <w:rFonts w:ascii="Calibri" w:eastAsia="Calibri" w:hAnsi="Calibri" w:cs="Calibri"/>
          <w:color w:val="000000"/>
          <w:lang w:val="el-GR"/>
        </w:rPr>
        <w:t xml:space="preserve"> </w:t>
      </w:r>
      <w:r>
        <w:rPr>
          <w:rFonts w:ascii="Calibri" w:hAnsi="Calibri" w:cs="Calibri"/>
          <w:color w:val="000000"/>
          <w:lang w:val="el-GR"/>
        </w:rPr>
        <w:t>- Επισημαίνεται ότι</w:t>
      </w:r>
      <w:r w:rsidR="001924FA">
        <w:rPr>
          <w:rFonts w:ascii="Calibri" w:hAnsi="Calibri" w:cs="Calibri"/>
          <w:color w:val="000000"/>
          <w:lang w:val="el-GR"/>
        </w:rPr>
        <w:t>,</w:t>
      </w:r>
      <w:r>
        <w:rPr>
          <w:rFonts w:ascii="Calibri" w:hAnsi="Calibri" w:cs="Calibri"/>
          <w:color w:val="000000"/>
          <w:lang w:val="el-GR"/>
        </w:rPr>
        <w:t xml:space="preserve"> τα καθήκοντα του προσωπικού ιδιωτικής επιχείρησης παροχής υπηρεσιών Ασφαλείας (Ι.Ε.Π.Υ.Α.) προβλέπονται στο άρθρο 41</w:t>
      </w:r>
      <w:r w:rsidRPr="001924FA">
        <w:rPr>
          <w:rFonts w:ascii="Calibri" w:hAnsi="Calibri" w:cs="Calibri"/>
          <w:color w:val="000000"/>
          <w:vertAlign w:val="superscript"/>
          <w:lang w:val="el-GR"/>
        </w:rPr>
        <w:t>Δ</w:t>
      </w:r>
      <w:r>
        <w:rPr>
          <w:rFonts w:ascii="Calibri" w:hAnsi="Calibri" w:cs="Calibri"/>
          <w:color w:val="000000"/>
          <w:lang w:val="el-GR"/>
        </w:rPr>
        <w:t xml:space="preserve">, παρ.12 </w:t>
      </w:r>
      <w:r w:rsidR="001924FA">
        <w:rPr>
          <w:rFonts w:ascii="Calibri" w:hAnsi="Calibri" w:cs="Calibri"/>
          <w:color w:val="000000"/>
          <w:lang w:val="el-GR"/>
        </w:rPr>
        <w:t>&amp;</w:t>
      </w:r>
      <w:r>
        <w:rPr>
          <w:rFonts w:ascii="Calibri" w:hAnsi="Calibri" w:cs="Calibri"/>
          <w:color w:val="000000"/>
          <w:lang w:val="el-GR"/>
        </w:rPr>
        <w:t xml:space="preserve"> 13 του Νόμου 2725/1999 «Ερασιτεχνικός και επαγγελματικός αθλητισμός και άλλες διατάξεις» και από τις διατάξεις του άρθρου 14.7.2 </w:t>
      </w:r>
      <w:proofErr w:type="spellStart"/>
      <w:r>
        <w:rPr>
          <w:rFonts w:ascii="Calibri" w:hAnsi="Calibri" w:cs="Calibri"/>
          <w:color w:val="000000"/>
          <w:lang w:val="el-GR"/>
        </w:rPr>
        <w:t>εδ</w:t>
      </w:r>
      <w:proofErr w:type="spellEnd"/>
      <w:r>
        <w:rPr>
          <w:rFonts w:ascii="Calibri" w:hAnsi="Calibri" w:cs="Calibri"/>
          <w:color w:val="000000"/>
          <w:lang w:val="el-GR"/>
        </w:rPr>
        <w:t xml:space="preserve">. </w:t>
      </w:r>
      <w:proofErr w:type="spellStart"/>
      <w:r>
        <w:rPr>
          <w:rFonts w:ascii="Calibri" w:hAnsi="Calibri" w:cs="Calibri"/>
          <w:color w:val="000000"/>
          <w:lang w:val="el-GR"/>
        </w:rPr>
        <w:t>λα΄</w:t>
      </w:r>
      <w:proofErr w:type="spellEnd"/>
      <w:r>
        <w:rPr>
          <w:rFonts w:ascii="Calibri" w:hAnsi="Calibri" w:cs="Calibri"/>
          <w:color w:val="000000"/>
          <w:lang w:val="el-GR"/>
        </w:rPr>
        <w:t xml:space="preserve"> της υπ’ </w:t>
      </w:r>
      <w:proofErr w:type="spellStart"/>
      <w:r>
        <w:rPr>
          <w:rFonts w:ascii="Calibri" w:hAnsi="Calibri" w:cs="Calibri"/>
          <w:color w:val="000000"/>
          <w:lang w:val="el-GR"/>
        </w:rPr>
        <w:t>αρίθ</w:t>
      </w:r>
      <w:proofErr w:type="spellEnd"/>
      <w:r>
        <w:rPr>
          <w:rFonts w:ascii="Calibri" w:hAnsi="Calibri" w:cs="Calibri"/>
          <w:color w:val="000000"/>
          <w:lang w:val="el-GR"/>
        </w:rPr>
        <w:t xml:space="preserve">. 38404 της 18/26.8.2009 Απόφασης Υπουργών Εσωτερικών – Υγείας και Κοινωνικής Αλληλεγγύης - Πολιτισμού (ΦΕΚ 1780,τ.Β΄) </w:t>
      </w:r>
      <w:r w:rsidR="001924FA">
        <w:rPr>
          <w:rFonts w:ascii="Calibri" w:hAnsi="Calibri" w:cs="Calibri"/>
          <w:color w:val="000000"/>
          <w:lang w:val="el-GR"/>
        </w:rPr>
        <w:t>«</w:t>
      </w:r>
      <w:r>
        <w:rPr>
          <w:rFonts w:ascii="Calibri" w:hAnsi="Calibri" w:cs="Calibri"/>
          <w:color w:val="000000"/>
          <w:lang w:val="el-GR"/>
        </w:rPr>
        <w:t>Έγκριση του Ενιαίου Κανονισμού Ασφαλείας των αθλητικών εκδηλώσεων</w:t>
      </w:r>
      <w:r w:rsidR="001924FA">
        <w:rPr>
          <w:rFonts w:ascii="Calibri" w:hAnsi="Calibri" w:cs="Calibri"/>
          <w:color w:val="000000"/>
          <w:lang w:val="el-GR"/>
        </w:rPr>
        <w:t>»</w:t>
      </w:r>
      <w:r>
        <w:rPr>
          <w:rFonts w:ascii="Calibri" w:hAnsi="Calibri" w:cs="Calibri"/>
          <w:color w:val="000000"/>
          <w:lang w:val="el-GR"/>
        </w:rPr>
        <w:t xml:space="preserve"> και συγκεκριμένα: </w:t>
      </w:r>
    </w:p>
    <w:p w:rsidR="00AC2A6A" w:rsidRDefault="00AC2A6A" w:rsidP="00AC2A6A">
      <w:pPr>
        <w:tabs>
          <w:tab w:val="left" w:pos="540"/>
        </w:tabs>
        <w:ind w:left="360"/>
        <w:jc w:val="both"/>
        <w:rPr>
          <w:rFonts w:ascii="Calibri" w:hAnsi="Calibri" w:cs="Calibri"/>
          <w:color w:val="000000"/>
          <w:lang w:val="el-GR"/>
        </w:rPr>
      </w:pPr>
      <w:r>
        <w:rPr>
          <w:rFonts w:ascii="Calibri" w:eastAsia="Calibri" w:hAnsi="Calibri" w:cs="Calibri"/>
          <w:color w:val="000000"/>
          <w:lang w:val="el-GR"/>
        </w:rPr>
        <w:t xml:space="preserve"> </w:t>
      </w:r>
      <w:r>
        <w:rPr>
          <w:rFonts w:ascii="Calibri" w:hAnsi="Calibri" w:cs="Calibri"/>
          <w:color w:val="000000"/>
          <w:lang w:val="el-GR"/>
        </w:rPr>
        <w:t xml:space="preserve">- Ο έλεγχος για λόγους ασφαλείας, των προσερχόμενων θεατών στην αθλητική εγκατάσταση εν όψει αθλητικής εκδήλωσης γίνεται με σωματική έρευνα από μέλος του ιδιωτικού προσωπικού ασφαλείας του ιδίου φύλου με τον θεατή. Υποχρεωτικός σωματικός έλεγχος πραγματοποιείται από την Ελληνική Αστυνομία, προσωπικό της οποίας παρίσταται στις θύρες εισόδου της αθλητικής εγκατάστασης ή καλούνται ειδικά προς τούτο. Σε περίπτωση που προσερχόμενος </w:t>
      </w:r>
      <w:r>
        <w:rPr>
          <w:rFonts w:ascii="Calibri" w:hAnsi="Calibri" w:cs="Calibri"/>
          <w:color w:val="000000"/>
          <w:lang w:val="el-GR"/>
        </w:rPr>
        <w:lastRenderedPageBreak/>
        <w:t>θεατής, αρνηθεί το σωματικό έλεγχο, η αστυνομική αρχή ή το ιδιωτικό προσωπικό ασφαλείας, εφόσον έχει προηγηθεί άρνηση ελέγχου του από την αστυνομική αρχή κατά περίπτωση, δικαιούται να απαγορεύσει την είσοδό του, στην αθλητική εγκατάσταση.</w:t>
      </w:r>
    </w:p>
    <w:p w:rsidR="00AC2A6A" w:rsidRDefault="00AC2A6A" w:rsidP="00AC2A6A">
      <w:pPr>
        <w:tabs>
          <w:tab w:val="left" w:pos="540"/>
        </w:tabs>
        <w:ind w:left="360"/>
        <w:jc w:val="both"/>
        <w:rPr>
          <w:rFonts w:ascii="Calibri" w:hAnsi="Calibri" w:cs="Calibri"/>
          <w:color w:val="000000"/>
          <w:lang w:val="el-GR"/>
        </w:rPr>
      </w:pPr>
      <w:r>
        <w:rPr>
          <w:rFonts w:ascii="Calibri" w:hAnsi="Calibri" w:cs="Calibri"/>
          <w:color w:val="000000"/>
          <w:lang w:val="el-GR"/>
        </w:rPr>
        <w:t xml:space="preserve">- Στα καθήκοντα του προσωπικού ασφαλείας περιλαμβάνεται και το προβλεπόμενο από την παράγραφο 1 του άρθρου 275 </w:t>
      </w:r>
      <w:r w:rsidR="001924FA">
        <w:rPr>
          <w:rFonts w:ascii="Calibri" w:hAnsi="Calibri" w:cs="Calibri"/>
          <w:color w:val="000000"/>
          <w:lang w:val="el-GR"/>
        </w:rPr>
        <w:t xml:space="preserve">του </w:t>
      </w:r>
      <w:r>
        <w:rPr>
          <w:rFonts w:ascii="Calibri" w:hAnsi="Calibri" w:cs="Calibri"/>
          <w:color w:val="000000"/>
          <w:lang w:val="el-GR"/>
        </w:rPr>
        <w:t>Κ.Π.Δ</w:t>
      </w:r>
      <w:r w:rsidR="001924FA">
        <w:rPr>
          <w:rFonts w:ascii="Calibri" w:hAnsi="Calibri" w:cs="Calibri"/>
          <w:color w:val="000000"/>
          <w:lang w:val="el-GR"/>
        </w:rPr>
        <w:t>.</w:t>
      </w:r>
      <w:r>
        <w:rPr>
          <w:rFonts w:ascii="Calibri" w:hAnsi="Calibri" w:cs="Calibri"/>
          <w:color w:val="000000"/>
          <w:lang w:val="el-GR"/>
        </w:rPr>
        <w:t>, δικαίωμα να συλλαμβάνουν τους δράστες πράξεων βίας στις περιπτώσεις αυτόφωρων αδικημάτων και να τους παραδίδουν αμέσως στην παριστάμενη Αστυνομική Αρχή.</w:t>
      </w:r>
    </w:p>
    <w:p w:rsidR="00AC2A6A" w:rsidRDefault="00AC2A6A" w:rsidP="00AC2A6A">
      <w:pPr>
        <w:tabs>
          <w:tab w:val="left" w:pos="540"/>
        </w:tabs>
        <w:ind w:left="360"/>
        <w:jc w:val="both"/>
        <w:rPr>
          <w:rFonts w:ascii="Calibri" w:hAnsi="Calibri" w:cs="Calibri"/>
          <w:color w:val="000000"/>
          <w:lang w:val="el-GR"/>
        </w:rPr>
      </w:pPr>
      <w:r w:rsidRPr="001924FA">
        <w:rPr>
          <w:rFonts w:ascii="Calibri" w:hAnsi="Calibri" w:cs="Calibri"/>
          <w:b/>
          <w:color w:val="000000"/>
          <w:lang w:val="el-GR"/>
        </w:rPr>
        <w:t>β</w:t>
      </w:r>
      <w:r>
        <w:rPr>
          <w:rFonts w:ascii="Calibri" w:hAnsi="Calibri" w:cs="Calibri"/>
          <w:color w:val="000000"/>
          <w:lang w:val="el-GR"/>
        </w:rPr>
        <w:t xml:space="preserve">. Να παραμείνει ανοικτή η ανατολική θύρα του κλειστού γυμναστηρίου του Δ.Α.Κ. Αγρινίου «Μιχάλης ΚΟΥΣΗΣ» και </w:t>
      </w:r>
      <w:r>
        <w:rPr>
          <w:rFonts w:ascii="Calibri" w:hAnsi="Calibri" w:cs="Calibri"/>
          <w:color w:val="000000"/>
          <w:u w:val="single"/>
          <w:lang w:val="el-GR"/>
        </w:rPr>
        <w:t>να διατηρηθούν ελεύθερες οι κλίμακες της κερκίδας</w:t>
      </w:r>
      <w:r>
        <w:rPr>
          <w:rFonts w:ascii="Calibri" w:hAnsi="Calibri" w:cs="Calibri"/>
          <w:color w:val="000000"/>
          <w:lang w:val="el-GR"/>
        </w:rPr>
        <w:t xml:space="preserve">, καθ’ όλη την διάρκεια του αγώνα, για την αποτροπή τυχόν ατυχημάτων, λόγω έκτακτων γεγονότων. </w:t>
      </w:r>
      <w:r>
        <w:rPr>
          <w:rFonts w:ascii="Calibri" w:hAnsi="Calibri" w:cs="Calibri"/>
          <w:color w:val="000000"/>
          <w:u w:val="single"/>
          <w:lang w:val="el-GR"/>
        </w:rPr>
        <w:t xml:space="preserve">Να τοποθετηθεί προσωπικό ασφαλείας, σε κάθε εσωτερική πόρτα </w:t>
      </w:r>
      <w:r w:rsidR="006316FE">
        <w:rPr>
          <w:rFonts w:ascii="Calibri" w:hAnsi="Calibri" w:cs="Calibri"/>
          <w:color w:val="000000"/>
          <w:u w:val="single"/>
          <w:lang w:val="el-GR"/>
        </w:rPr>
        <w:t>οι</w:t>
      </w:r>
      <w:r>
        <w:rPr>
          <w:rFonts w:ascii="Calibri" w:hAnsi="Calibri" w:cs="Calibri"/>
          <w:color w:val="000000"/>
          <w:u w:val="single"/>
          <w:lang w:val="el-GR"/>
        </w:rPr>
        <w:t xml:space="preserve"> οποί</w:t>
      </w:r>
      <w:r w:rsidR="006316FE">
        <w:rPr>
          <w:rFonts w:ascii="Calibri" w:hAnsi="Calibri" w:cs="Calibri"/>
          <w:color w:val="000000"/>
          <w:u w:val="single"/>
          <w:lang w:val="el-GR"/>
        </w:rPr>
        <w:t>ες</w:t>
      </w:r>
      <w:r>
        <w:rPr>
          <w:rFonts w:ascii="Calibri" w:hAnsi="Calibri" w:cs="Calibri"/>
          <w:color w:val="000000"/>
          <w:u w:val="single"/>
          <w:lang w:val="el-GR"/>
        </w:rPr>
        <w:t xml:space="preserve"> σε καμιά περίπτωση δεν θα είναι κλειδωμέν</w:t>
      </w:r>
      <w:r w:rsidR="006316FE">
        <w:rPr>
          <w:rFonts w:ascii="Calibri" w:hAnsi="Calibri" w:cs="Calibri"/>
          <w:color w:val="000000"/>
          <w:u w:val="single"/>
          <w:lang w:val="el-GR"/>
        </w:rPr>
        <w:t>ες</w:t>
      </w:r>
      <w:r>
        <w:rPr>
          <w:rFonts w:ascii="Calibri" w:hAnsi="Calibri" w:cs="Calibri"/>
          <w:color w:val="000000"/>
          <w:u w:val="single"/>
          <w:lang w:val="el-GR"/>
        </w:rPr>
        <w:t xml:space="preserve">, καθώς και σε κάθε άλλη εσωτερική πόρτα που οδηγεί προς τον αγωνιστικό χώρο, για την εκκένωση του γηπέδου ή </w:t>
      </w:r>
      <w:r w:rsidR="006316FE">
        <w:rPr>
          <w:rFonts w:ascii="Calibri" w:hAnsi="Calibri" w:cs="Calibri"/>
          <w:color w:val="000000"/>
          <w:u w:val="single"/>
          <w:lang w:val="el-GR"/>
        </w:rPr>
        <w:t xml:space="preserve">την </w:t>
      </w:r>
      <w:r>
        <w:rPr>
          <w:rFonts w:ascii="Calibri" w:hAnsi="Calibri" w:cs="Calibri"/>
          <w:color w:val="000000"/>
          <w:u w:val="single"/>
          <w:lang w:val="el-GR"/>
        </w:rPr>
        <w:t>επέμβαση των αστυνομικών δυνάμεων, εφόσον παραστεί ανάγκη.</w:t>
      </w:r>
    </w:p>
    <w:p w:rsidR="00AC2A6A" w:rsidRDefault="00AC2A6A" w:rsidP="00AC2A6A">
      <w:pPr>
        <w:tabs>
          <w:tab w:val="left" w:pos="540"/>
        </w:tabs>
        <w:ind w:left="360"/>
        <w:jc w:val="both"/>
        <w:rPr>
          <w:rFonts w:ascii="Calibri" w:hAnsi="Calibri" w:cs="Calibri"/>
          <w:color w:val="000000"/>
          <w:lang w:val="el-GR"/>
        </w:rPr>
      </w:pPr>
      <w:r w:rsidRPr="001924FA">
        <w:rPr>
          <w:rFonts w:ascii="Calibri" w:hAnsi="Calibri" w:cs="Calibri"/>
          <w:b/>
          <w:color w:val="000000"/>
          <w:lang w:val="el-GR"/>
        </w:rPr>
        <w:t>γ</w:t>
      </w:r>
      <w:r>
        <w:rPr>
          <w:rFonts w:ascii="Calibri" w:hAnsi="Calibri" w:cs="Calibri"/>
          <w:color w:val="000000"/>
          <w:lang w:val="el-GR"/>
        </w:rPr>
        <w:t>. Να εξασφαλιστεί η παρουσία ασθενοφόρου ιδιωτικού νοσηλευτικού ιδρύματος στην αθλητική εγκατάσταση.</w:t>
      </w:r>
    </w:p>
    <w:p w:rsidR="00AC2A6A" w:rsidRDefault="00AC2A6A" w:rsidP="00AC2A6A">
      <w:pPr>
        <w:numPr>
          <w:ilvl w:val="0"/>
          <w:numId w:val="17"/>
        </w:numPr>
        <w:tabs>
          <w:tab w:val="left" w:pos="540"/>
        </w:tabs>
        <w:suppressAutoHyphens/>
        <w:jc w:val="both"/>
        <w:rPr>
          <w:rFonts w:ascii="Calibri" w:hAnsi="Calibri" w:cs="Calibri"/>
          <w:color w:val="000000"/>
          <w:lang w:val="el-GR"/>
        </w:rPr>
      </w:pPr>
      <w:r>
        <w:rPr>
          <w:rFonts w:ascii="Calibri" w:hAnsi="Calibri" w:cs="Calibri"/>
          <w:color w:val="000000"/>
          <w:lang w:val="el-GR"/>
        </w:rPr>
        <w:t>Κατά την προσέλευση της φιλοξενούμενης ομάδας στην αθλητική εγκατάσταση θα παρευρίσκονται μέλη της Διοίκησης της Κ.Α.Ε. ΜΕΣΟΛΟΓΓΙ ΒΑΧΙ σε καίρια σημεία, για την διευκόλυνση του έργου της Αστυνομίας.</w:t>
      </w:r>
    </w:p>
    <w:p w:rsidR="00AC2A6A" w:rsidRDefault="00AC2A6A" w:rsidP="00AC2A6A">
      <w:pPr>
        <w:numPr>
          <w:ilvl w:val="0"/>
          <w:numId w:val="17"/>
        </w:numPr>
        <w:tabs>
          <w:tab w:val="left" w:pos="540"/>
        </w:tabs>
        <w:suppressAutoHyphens/>
        <w:jc w:val="both"/>
        <w:rPr>
          <w:rFonts w:ascii="Calibri" w:hAnsi="Calibri" w:cs="Calibri"/>
          <w:color w:val="000000"/>
          <w:lang w:val="el-GR"/>
        </w:rPr>
      </w:pPr>
      <w:r>
        <w:rPr>
          <w:rFonts w:ascii="Calibri" w:hAnsi="Calibri" w:cs="Calibri"/>
          <w:color w:val="000000"/>
          <w:lang w:val="el-GR"/>
        </w:rPr>
        <w:t>Αμφότερες οι διαγωνιζόμενες Κ.Α.Ε., να γνωστοποιήσουν στους φιλάθλους των, με κάθε πρόσφορο μέσο, το περιεχόμενο της παρούσας απόφασης.</w:t>
      </w:r>
    </w:p>
    <w:p w:rsidR="00AC2A6A" w:rsidRDefault="00AC2A6A" w:rsidP="00AC2A6A">
      <w:pPr>
        <w:numPr>
          <w:ilvl w:val="0"/>
          <w:numId w:val="17"/>
        </w:numPr>
        <w:tabs>
          <w:tab w:val="left" w:pos="540"/>
        </w:tabs>
        <w:suppressAutoHyphens/>
        <w:jc w:val="both"/>
        <w:rPr>
          <w:rFonts w:ascii="Calibri" w:hAnsi="Calibri" w:cs="Calibri"/>
          <w:lang w:val="el-GR"/>
        </w:rPr>
      </w:pPr>
      <w:r>
        <w:rPr>
          <w:rFonts w:ascii="Calibri" w:hAnsi="Calibri" w:cs="Calibri"/>
          <w:color w:val="000000"/>
          <w:lang w:val="el-GR"/>
        </w:rPr>
        <w:t xml:space="preserve">Με ευθύνη της Κ.Α.Ε. ΜΕΣΟΛΟΓΓΙ ΒΑΧΙ, να εξασφαλισθεί και να προσκομισθεί εγκαίρως στην Υπηρεσία μας, η άδεια τέλεσης του εν </w:t>
      </w:r>
      <w:proofErr w:type="spellStart"/>
      <w:r>
        <w:rPr>
          <w:rFonts w:ascii="Calibri" w:hAnsi="Calibri" w:cs="Calibri"/>
          <w:color w:val="000000"/>
          <w:lang w:val="el-GR"/>
        </w:rPr>
        <w:t>θέματι</w:t>
      </w:r>
      <w:proofErr w:type="spellEnd"/>
      <w:r>
        <w:rPr>
          <w:rFonts w:ascii="Calibri" w:hAnsi="Calibri" w:cs="Calibri"/>
          <w:color w:val="000000"/>
          <w:lang w:val="el-GR"/>
        </w:rPr>
        <w:t xml:space="preserve"> αγώνα, η οποία θα εκδοθεί από την αρμόδια Υπηρεσία της Περιφέρειας Δυτικής Ελλάδος.</w:t>
      </w:r>
    </w:p>
    <w:p w:rsidR="00AC2A6A" w:rsidRDefault="00AC2A6A" w:rsidP="00AC2A6A">
      <w:pPr>
        <w:numPr>
          <w:ilvl w:val="0"/>
          <w:numId w:val="17"/>
        </w:numPr>
        <w:tabs>
          <w:tab w:val="left" w:pos="540"/>
        </w:tabs>
        <w:suppressAutoHyphens/>
        <w:jc w:val="both"/>
        <w:rPr>
          <w:rFonts w:ascii="Calibri" w:hAnsi="Calibri" w:cs="Calibri"/>
          <w:color w:val="000000"/>
          <w:lang w:val="el-GR"/>
        </w:rPr>
      </w:pPr>
      <w:r>
        <w:rPr>
          <w:rFonts w:ascii="Calibri" w:hAnsi="Calibri" w:cs="Calibri"/>
          <w:lang w:val="el-GR"/>
        </w:rPr>
        <w:t xml:space="preserve">Με μέριμνα της Διοίκησης του Δ.Α.Κ. Αγρινίου, </w:t>
      </w:r>
      <w:r>
        <w:rPr>
          <w:rFonts w:ascii="Calibri" w:hAnsi="Calibri" w:cs="Calibri"/>
          <w:b/>
          <w:lang w:val="el-GR"/>
        </w:rPr>
        <w:t xml:space="preserve">να καθαρισθεί ο χώρος περιμετρικά χώρου της αθλητικής εγκατάστασης μέχρι </w:t>
      </w:r>
      <w:r>
        <w:rPr>
          <w:rFonts w:ascii="Calibri" w:hAnsi="Calibri" w:cs="Calibri"/>
          <w:b/>
          <w:color w:val="000000"/>
          <w:lang w:val="el-GR"/>
        </w:rPr>
        <w:t xml:space="preserve">την προηγούμενη ημέρα διεξαγωγής του αγώνα, </w:t>
      </w:r>
      <w:r>
        <w:rPr>
          <w:rFonts w:ascii="Calibri" w:hAnsi="Calibri" w:cs="Calibri"/>
          <w:lang w:val="el-GR"/>
        </w:rPr>
        <w:t xml:space="preserve">από τυχόν πέτρες, ξύλα και λοιπά αντικείμενα από τα οποία μπορεί να προκληθεί σωματική βλάβη ή κάκωση της υγείας ανθρώπων. </w:t>
      </w:r>
    </w:p>
    <w:p w:rsidR="00AC2A6A" w:rsidRDefault="00AC2A6A" w:rsidP="00AC2A6A">
      <w:pPr>
        <w:numPr>
          <w:ilvl w:val="0"/>
          <w:numId w:val="17"/>
        </w:numPr>
        <w:tabs>
          <w:tab w:val="left" w:pos="540"/>
        </w:tabs>
        <w:suppressAutoHyphens/>
        <w:jc w:val="both"/>
        <w:rPr>
          <w:rFonts w:ascii="Calibri" w:hAnsi="Calibri" w:cs="Calibri"/>
          <w:color w:val="000000"/>
          <w:lang w:val="el-GR"/>
        </w:rPr>
      </w:pPr>
      <w:r>
        <w:rPr>
          <w:rFonts w:ascii="Calibri" w:hAnsi="Calibri" w:cs="Calibri"/>
          <w:color w:val="000000"/>
          <w:lang w:val="el-GR"/>
        </w:rPr>
        <w:t>Οι παραβάτες της απόφασης αυτής διώκονται και τιμωρούνται, σύμφωνα με τις διατάξεις της παρ.7 του αρθρ. 41</w:t>
      </w:r>
      <w:r w:rsidRPr="006316FE">
        <w:rPr>
          <w:rFonts w:ascii="Calibri" w:hAnsi="Calibri" w:cs="Calibri"/>
          <w:color w:val="000000"/>
          <w:vertAlign w:val="superscript"/>
          <w:lang w:val="el-GR"/>
        </w:rPr>
        <w:t>Γ</w:t>
      </w:r>
      <w:r>
        <w:rPr>
          <w:rFonts w:ascii="Calibri" w:hAnsi="Calibri" w:cs="Calibri"/>
          <w:color w:val="000000"/>
          <w:lang w:val="el-GR"/>
        </w:rPr>
        <w:t>, των παρ.3 και 9 του αρθρ.41</w:t>
      </w:r>
      <w:r w:rsidRPr="006316FE">
        <w:rPr>
          <w:rFonts w:ascii="Calibri" w:hAnsi="Calibri" w:cs="Calibri"/>
          <w:color w:val="000000"/>
          <w:vertAlign w:val="superscript"/>
          <w:lang w:val="el-GR"/>
        </w:rPr>
        <w:t>Δ</w:t>
      </w:r>
      <w:r>
        <w:rPr>
          <w:rFonts w:ascii="Calibri" w:hAnsi="Calibri" w:cs="Calibri"/>
          <w:color w:val="000000"/>
          <w:lang w:val="el-GR"/>
        </w:rPr>
        <w:t xml:space="preserve"> και του </w:t>
      </w:r>
      <w:proofErr w:type="spellStart"/>
      <w:r>
        <w:rPr>
          <w:rFonts w:ascii="Calibri" w:hAnsi="Calibri" w:cs="Calibri"/>
          <w:color w:val="000000"/>
          <w:lang w:val="el-GR"/>
        </w:rPr>
        <w:t>αρθ</w:t>
      </w:r>
      <w:proofErr w:type="spellEnd"/>
      <w:r>
        <w:rPr>
          <w:rFonts w:ascii="Calibri" w:hAnsi="Calibri" w:cs="Calibri"/>
          <w:color w:val="000000"/>
          <w:lang w:val="el-GR"/>
        </w:rPr>
        <w:t>. 41</w:t>
      </w:r>
      <w:r w:rsidRPr="006316FE">
        <w:rPr>
          <w:rFonts w:ascii="Calibri" w:hAnsi="Calibri" w:cs="Calibri"/>
          <w:color w:val="000000"/>
          <w:vertAlign w:val="superscript"/>
          <w:lang w:val="el-GR"/>
        </w:rPr>
        <w:t xml:space="preserve">Ζ </w:t>
      </w:r>
      <w:r w:rsidR="006316FE">
        <w:rPr>
          <w:rFonts w:ascii="Calibri" w:hAnsi="Calibri" w:cs="Calibri"/>
          <w:color w:val="000000"/>
          <w:vertAlign w:val="superscript"/>
          <w:lang w:val="el-GR"/>
        </w:rPr>
        <w:t xml:space="preserve"> </w:t>
      </w:r>
      <w:r>
        <w:rPr>
          <w:rFonts w:ascii="Calibri" w:hAnsi="Calibri" w:cs="Calibri"/>
          <w:color w:val="000000"/>
          <w:lang w:val="el-GR"/>
        </w:rPr>
        <w:t>του Ν.</w:t>
      </w:r>
      <w:r w:rsidR="006316FE">
        <w:rPr>
          <w:rFonts w:ascii="Calibri" w:hAnsi="Calibri" w:cs="Calibri"/>
          <w:color w:val="000000"/>
          <w:lang w:val="el-GR"/>
        </w:rPr>
        <w:t xml:space="preserve"> </w:t>
      </w:r>
      <w:r>
        <w:rPr>
          <w:rFonts w:ascii="Calibri" w:hAnsi="Calibri" w:cs="Calibri"/>
          <w:color w:val="000000"/>
          <w:lang w:val="el-GR"/>
        </w:rPr>
        <w:t xml:space="preserve">2725/1999, όπως αυτός τροποποιήθηκε, συμπληρώθηκε και ισχύει με τον Ν. 4049/2012 «Αντιμετώπιση της βίας στα γήπεδα, του Ντόπινγκ, των </w:t>
      </w:r>
      <w:proofErr w:type="spellStart"/>
      <w:r>
        <w:rPr>
          <w:rFonts w:ascii="Calibri" w:hAnsi="Calibri" w:cs="Calibri"/>
          <w:color w:val="000000"/>
          <w:lang w:val="el-GR"/>
        </w:rPr>
        <w:t>προσυνεννοημένων</w:t>
      </w:r>
      <w:proofErr w:type="spellEnd"/>
      <w:r>
        <w:rPr>
          <w:rFonts w:ascii="Calibri" w:hAnsi="Calibri" w:cs="Calibri"/>
          <w:color w:val="000000"/>
          <w:lang w:val="el-GR"/>
        </w:rPr>
        <w:t xml:space="preserve"> αγώνων και λοιπές διατάξεις» και με τον Ν. 4326/2015 «Περί επειγόντων μέτρων για την αντιμετώπιση της βίας στον αθλητισμό», καθώς και της </w:t>
      </w:r>
      <w:r w:rsidR="006E6853">
        <w:rPr>
          <w:rFonts w:ascii="Calibri" w:hAnsi="Calibri" w:cs="Calibri"/>
          <w:color w:val="000000"/>
          <w:lang w:val="el-GR"/>
        </w:rPr>
        <w:t>ισχύουσας</w:t>
      </w:r>
      <w:r>
        <w:rPr>
          <w:rFonts w:ascii="Calibri" w:hAnsi="Calibri" w:cs="Calibri"/>
          <w:color w:val="000000"/>
          <w:lang w:val="el-GR"/>
        </w:rPr>
        <w:t xml:space="preserve"> Κ.Υ.Α. </w:t>
      </w:r>
      <w:r w:rsidR="006E6853">
        <w:rPr>
          <w:rFonts w:ascii="Calibri" w:hAnsi="Calibri" w:cs="Calibri"/>
          <w:color w:val="000000"/>
          <w:lang w:val="el-GR"/>
        </w:rPr>
        <w:t>που αφορά τον</w:t>
      </w:r>
      <w:r>
        <w:rPr>
          <w:rFonts w:ascii="Calibri" w:hAnsi="Calibri" w:cs="Calibri"/>
          <w:color w:val="000000"/>
          <w:lang w:val="el-GR"/>
        </w:rPr>
        <w:t xml:space="preserve"> περιορισμό της διασποράς του </w:t>
      </w:r>
      <w:proofErr w:type="spellStart"/>
      <w:r>
        <w:rPr>
          <w:rFonts w:ascii="Calibri" w:hAnsi="Calibri" w:cs="Calibri"/>
          <w:color w:val="000000"/>
          <w:lang w:val="el-GR"/>
        </w:rPr>
        <w:t>κορωνοϊού</w:t>
      </w:r>
      <w:proofErr w:type="spellEnd"/>
      <w:r>
        <w:rPr>
          <w:rFonts w:ascii="Calibri" w:hAnsi="Calibri" w:cs="Calibri"/>
          <w:color w:val="000000"/>
          <w:lang w:val="el-GR"/>
        </w:rPr>
        <w:t xml:space="preserve"> </w:t>
      </w:r>
      <w:r w:rsidR="006316FE">
        <w:rPr>
          <w:rFonts w:ascii="Calibri" w:hAnsi="Calibri" w:cs="Calibri"/>
          <w:color w:val="000000"/>
          <w:lang w:val="el-GR"/>
        </w:rPr>
        <w:t>«</w:t>
      </w:r>
      <w:proofErr w:type="spellStart"/>
      <w:r>
        <w:rPr>
          <w:rFonts w:ascii="Calibri" w:hAnsi="Calibri" w:cs="Calibri"/>
          <w:color w:val="000000"/>
        </w:rPr>
        <w:t>C</w:t>
      </w:r>
      <w:r w:rsidR="00AD452A">
        <w:rPr>
          <w:rFonts w:ascii="Calibri" w:hAnsi="Calibri" w:cs="Calibri"/>
          <w:color w:val="000000"/>
        </w:rPr>
        <w:t>ovid</w:t>
      </w:r>
      <w:proofErr w:type="spellEnd"/>
      <w:r>
        <w:rPr>
          <w:rFonts w:ascii="Calibri" w:hAnsi="Calibri" w:cs="Calibri"/>
          <w:color w:val="000000"/>
          <w:lang w:val="el-GR"/>
        </w:rPr>
        <w:t xml:space="preserve"> – 19</w:t>
      </w:r>
      <w:r w:rsidR="006316FE">
        <w:rPr>
          <w:rFonts w:ascii="Calibri" w:hAnsi="Calibri" w:cs="Calibri"/>
          <w:color w:val="000000"/>
          <w:lang w:val="el-GR"/>
        </w:rPr>
        <w:t>»</w:t>
      </w:r>
      <w:r>
        <w:rPr>
          <w:rFonts w:ascii="Calibri" w:hAnsi="Calibri" w:cs="Calibri"/>
          <w:color w:val="000000"/>
          <w:lang w:val="el-GR"/>
        </w:rPr>
        <w:t>.</w:t>
      </w:r>
      <w:r>
        <w:rPr>
          <w:rFonts w:ascii="Calibri" w:hAnsi="Calibri" w:cs="Calibri"/>
          <w:b/>
          <w:color w:val="000000"/>
          <w:sz w:val="25"/>
          <w:szCs w:val="25"/>
          <w:lang w:val="el-GR"/>
        </w:rPr>
        <w:t xml:space="preserve"> </w:t>
      </w:r>
    </w:p>
    <w:p w:rsidR="00AC2A6A" w:rsidRDefault="00AC2A6A" w:rsidP="00AC2A6A">
      <w:pPr>
        <w:numPr>
          <w:ilvl w:val="0"/>
          <w:numId w:val="17"/>
        </w:numPr>
        <w:tabs>
          <w:tab w:val="left" w:pos="540"/>
        </w:tabs>
        <w:suppressAutoHyphens/>
        <w:jc w:val="both"/>
        <w:rPr>
          <w:rFonts w:ascii="Calibri" w:hAnsi="Calibri" w:cs="Calibri"/>
          <w:b/>
          <w:color w:val="000000"/>
          <w:lang w:val="el-GR"/>
        </w:rPr>
      </w:pPr>
      <w:r>
        <w:rPr>
          <w:rFonts w:ascii="Calibri" w:hAnsi="Calibri" w:cs="Calibri"/>
          <w:color w:val="000000"/>
          <w:lang w:val="el-GR"/>
        </w:rPr>
        <w:t>Η ισχύς της απόφασης, ισχύει από τη δημοσίευσή της.</w:t>
      </w:r>
    </w:p>
    <w:p w:rsidR="0095060D" w:rsidRPr="00E02810" w:rsidRDefault="0095060D" w:rsidP="00874B6D">
      <w:pPr>
        <w:jc w:val="both"/>
        <w:rPr>
          <w:rFonts w:ascii="Calibri" w:hAnsi="Calibri" w:cs="Calibri"/>
          <w:b/>
          <w:color w:val="000000"/>
          <w:lang w:val="el-GR"/>
        </w:rPr>
      </w:pPr>
    </w:p>
    <w:tbl>
      <w:tblPr>
        <w:tblpPr w:leftFromText="180" w:rightFromText="180" w:vertAnchor="text" w:horzAnchor="margin" w:tblpXSpec="right" w:tblpY="106"/>
        <w:tblW w:w="0" w:type="auto"/>
        <w:tblLook w:val="0000"/>
      </w:tblPr>
      <w:tblGrid>
        <w:gridCol w:w="4392"/>
      </w:tblGrid>
      <w:tr w:rsidR="00E26FCF" w:rsidRPr="00152DC9" w:rsidTr="001525D7">
        <w:trPr>
          <w:trHeight w:val="1334"/>
        </w:trPr>
        <w:tc>
          <w:tcPr>
            <w:tcW w:w="4392" w:type="dxa"/>
          </w:tcPr>
          <w:p w:rsidR="00C360AE" w:rsidRPr="009E5DA8" w:rsidRDefault="00E26FCF" w:rsidP="00374F7B">
            <w:pPr>
              <w:jc w:val="center"/>
              <w:rPr>
                <w:rFonts w:ascii="Calibri" w:hAnsi="Calibri" w:cs="Calibri"/>
                <w:color w:val="000000"/>
                <w:sz w:val="25"/>
                <w:szCs w:val="25"/>
                <w:lang w:val="el-GR"/>
              </w:rPr>
            </w:pPr>
            <w:r w:rsidRPr="009E5DA8">
              <w:rPr>
                <w:rFonts w:ascii="Calibri" w:hAnsi="Calibri" w:cs="Calibri"/>
                <w:color w:val="000000"/>
                <w:sz w:val="25"/>
                <w:szCs w:val="25"/>
                <w:lang w:val="el-GR"/>
              </w:rPr>
              <w:t>Ο</w:t>
            </w:r>
          </w:p>
          <w:p w:rsidR="00E26FCF" w:rsidRDefault="00D43C80" w:rsidP="00AC2A6A">
            <w:pPr>
              <w:jc w:val="center"/>
              <w:rPr>
                <w:rFonts w:ascii="Calibri" w:hAnsi="Calibri" w:cs="Calibri"/>
                <w:color w:val="000000"/>
                <w:sz w:val="25"/>
                <w:szCs w:val="25"/>
                <w:lang w:val="el-GR"/>
              </w:rPr>
            </w:pPr>
            <w:r w:rsidRPr="009E5DA8">
              <w:rPr>
                <w:rFonts w:ascii="Calibri" w:hAnsi="Calibri" w:cs="Calibri"/>
                <w:color w:val="000000"/>
                <w:sz w:val="25"/>
                <w:szCs w:val="25"/>
                <w:lang w:val="el-GR"/>
              </w:rPr>
              <w:t>ΔΙΕΥΘΥΝΤΗ</w:t>
            </w:r>
            <w:r w:rsidR="00095E5C">
              <w:rPr>
                <w:rFonts w:ascii="Calibri" w:hAnsi="Calibri" w:cs="Calibri"/>
                <w:color w:val="000000"/>
                <w:sz w:val="25"/>
                <w:szCs w:val="25"/>
                <w:lang w:val="el-GR"/>
              </w:rPr>
              <w:t>Σ</w:t>
            </w:r>
          </w:p>
          <w:p w:rsidR="00AC2A6A" w:rsidRPr="00E90FAD" w:rsidRDefault="00AC2A6A" w:rsidP="00AC2A6A">
            <w:pPr>
              <w:jc w:val="center"/>
              <w:rPr>
                <w:rFonts w:ascii="Calibri" w:hAnsi="Calibri" w:cs="Calibri"/>
                <w:color w:val="000000"/>
                <w:sz w:val="25"/>
                <w:szCs w:val="25"/>
                <w:lang w:val="el-GR"/>
              </w:rPr>
            </w:pPr>
            <w:r>
              <w:rPr>
                <w:rFonts w:ascii="Calibri" w:hAnsi="Calibri" w:cs="Calibri"/>
                <w:color w:val="000000"/>
                <w:sz w:val="25"/>
                <w:szCs w:val="25"/>
                <w:lang w:val="el-GR"/>
              </w:rPr>
              <w:t xml:space="preserve">Δημήτριος </w:t>
            </w:r>
            <w:proofErr w:type="spellStart"/>
            <w:r w:rsidR="006316FE">
              <w:rPr>
                <w:rFonts w:ascii="Calibri" w:hAnsi="Calibri" w:cs="Calibri"/>
                <w:color w:val="000000"/>
                <w:sz w:val="25"/>
                <w:szCs w:val="25"/>
                <w:lang w:val="el-GR"/>
              </w:rPr>
              <w:t>Νικ</w:t>
            </w:r>
            <w:proofErr w:type="spellEnd"/>
            <w:r w:rsidR="006316FE">
              <w:rPr>
                <w:rFonts w:ascii="Calibri" w:hAnsi="Calibri" w:cs="Calibri"/>
                <w:color w:val="000000"/>
                <w:sz w:val="25"/>
                <w:szCs w:val="25"/>
                <w:lang w:val="el-GR"/>
              </w:rPr>
              <w:t xml:space="preserve">. </w:t>
            </w:r>
            <w:r>
              <w:rPr>
                <w:rFonts w:ascii="Calibri" w:hAnsi="Calibri" w:cs="Calibri"/>
                <w:color w:val="000000"/>
                <w:sz w:val="25"/>
                <w:szCs w:val="25"/>
                <w:lang w:val="el-GR"/>
              </w:rPr>
              <w:t xml:space="preserve">ΓΑΛΑΖΟΥΛΑΣ </w:t>
            </w:r>
          </w:p>
          <w:p w:rsidR="00E26FCF" w:rsidRPr="009E5DA8" w:rsidRDefault="00E90FAD" w:rsidP="00F6632B">
            <w:pPr>
              <w:jc w:val="center"/>
              <w:rPr>
                <w:rFonts w:ascii="Calibri" w:hAnsi="Calibri" w:cs="Calibri"/>
                <w:color w:val="000000"/>
                <w:sz w:val="25"/>
                <w:szCs w:val="25"/>
                <w:lang w:val="el-GR"/>
              </w:rPr>
            </w:pPr>
            <w:r>
              <w:rPr>
                <w:rFonts w:ascii="Calibri" w:hAnsi="Calibri" w:cs="Calibri"/>
                <w:color w:val="000000"/>
                <w:sz w:val="25"/>
                <w:szCs w:val="25"/>
                <w:lang w:val="el-GR"/>
              </w:rPr>
              <w:t>Αστυνομικός Διευθυντής</w:t>
            </w:r>
          </w:p>
        </w:tc>
      </w:tr>
    </w:tbl>
    <w:p w:rsidR="0095060D" w:rsidRPr="009E5DA8" w:rsidRDefault="0095060D" w:rsidP="00874B6D">
      <w:pPr>
        <w:jc w:val="both"/>
        <w:rPr>
          <w:rFonts w:ascii="Calibri" w:hAnsi="Calibri" w:cs="Calibri"/>
          <w:b/>
          <w:color w:val="000000"/>
          <w:sz w:val="26"/>
          <w:szCs w:val="26"/>
          <w:lang w:val="el-GR"/>
        </w:rPr>
      </w:pPr>
    </w:p>
    <w:sectPr w:rsidR="0095060D" w:rsidRPr="009E5DA8" w:rsidSect="0077217D">
      <w:headerReference w:type="even" r:id="rId11"/>
      <w:headerReference w:type="default" r:id="rId12"/>
      <w:pgSz w:w="11906" w:h="16838" w:code="9"/>
      <w:pgMar w:top="539" w:right="1106" w:bottom="567" w:left="90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C9F" w:rsidRDefault="002F4C9F">
      <w:r>
        <w:separator/>
      </w:r>
    </w:p>
  </w:endnote>
  <w:endnote w:type="continuationSeparator" w:id="0">
    <w:p w:rsidR="002F4C9F" w:rsidRDefault="002F4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MyriadPro-Regular">
    <w:panose1 w:val="00000000000000000000"/>
    <w:charset w:val="A1"/>
    <w:family w:val="auto"/>
    <w:notTrueType/>
    <w:pitch w:val="default"/>
    <w:sig w:usb0="00000081" w:usb1="00000000" w:usb2="00000000" w:usb3="00000000" w:csb0="00000008"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C9F" w:rsidRDefault="002F4C9F">
      <w:r>
        <w:separator/>
      </w:r>
    </w:p>
  </w:footnote>
  <w:footnote w:type="continuationSeparator" w:id="0">
    <w:p w:rsidR="002F4C9F" w:rsidRDefault="002F4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EA5" w:rsidRDefault="00061C5D" w:rsidP="00A36A56">
    <w:pPr>
      <w:pStyle w:val="a5"/>
      <w:framePr w:wrap="around" w:vAnchor="text" w:hAnchor="margin" w:xAlign="center" w:y="1"/>
      <w:rPr>
        <w:rStyle w:val="a6"/>
      </w:rPr>
    </w:pPr>
    <w:r>
      <w:rPr>
        <w:rStyle w:val="a6"/>
      </w:rPr>
      <w:fldChar w:fldCharType="begin"/>
    </w:r>
    <w:r w:rsidR="005E3EA5">
      <w:rPr>
        <w:rStyle w:val="a6"/>
      </w:rPr>
      <w:instrText xml:space="preserve">PAGE  </w:instrText>
    </w:r>
    <w:r>
      <w:rPr>
        <w:rStyle w:val="a6"/>
      </w:rPr>
      <w:fldChar w:fldCharType="end"/>
    </w:r>
  </w:p>
  <w:p w:rsidR="005E3EA5" w:rsidRDefault="005E3EA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EA5" w:rsidRDefault="00061C5D" w:rsidP="00A36A56">
    <w:pPr>
      <w:pStyle w:val="a5"/>
      <w:framePr w:wrap="around" w:vAnchor="text" w:hAnchor="margin" w:xAlign="center" w:y="1"/>
      <w:rPr>
        <w:rStyle w:val="a6"/>
      </w:rPr>
    </w:pPr>
    <w:r>
      <w:rPr>
        <w:rStyle w:val="a6"/>
      </w:rPr>
      <w:fldChar w:fldCharType="begin"/>
    </w:r>
    <w:r w:rsidR="005E3EA5">
      <w:rPr>
        <w:rStyle w:val="a6"/>
      </w:rPr>
      <w:instrText xml:space="preserve">PAGE  </w:instrText>
    </w:r>
    <w:r>
      <w:rPr>
        <w:rStyle w:val="a6"/>
      </w:rPr>
      <w:fldChar w:fldCharType="separate"/>
    </w:r>
    <w:r w:rsidR="00D05974">
      <w:rPr>
        <w:rStyle w:val="a6"/>
        <w:noProof/>
      </w:rPr>
      <w:t>4</w:t>
    </w:r>
    <w:r>
      <w:rPr>
        <w:rStyle w:val="a6"/>
      </w:rPr>
      <w:fldChar w:fldCharType="end"/>
    </w:r>
  </w:p>
  <w:p w:rsidR="005E3EA5" w:rsidRDefault="005E3EA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decimal"/>
      <w:lvlText w:val="%1."/>
      <w:lvlJc w:val="left"/>
      <w:pPr>
        <w:tabs>
          <w:tab w:val="num" w:pos="360"/>
        </w:tabs>
        <w:ind w:left="360" w:hanging="360"/>
      </w:pPr>
      <w:rPr>
        <w:b/>
        <w:color w:val="000000"/>
      </w:rPr>
    </w:lvl>
  </w:abstractNum>
  <w:abstractNum w:abstractNumId="1">
    <w:nsid w:val="00000004"/>
    <w:multiLevelType w:val="singleLevel"/>
    <w:tmpl w:val="00000004"/>
    <w:name w:val="WW8Num14"/>
    <w:lvl w:ilvl="0">
      <w:start w:val="1"/>
      <w:numFmt w:val="decimal"/>
      <w:lvlText w:val="%1."/>
      <w:lvlJc w:val="left"/>
      <w:pPr>
        <w:tabs>
          <w:tab w:val="num" w:pos="360"/>
        </w:tabs>
        <w:ind w:left="360" w:hanging="360"/>
      </w:pPr>
      <w:rPr>
        <w:rFonts w:ascii="Calibri" w:hAnsi="Calibri" w:cs="Calibri" w:hint="default"/>
        <w:b/>
        <w:color w:val="auto"/>
        <w:sz w:val="25"/>
        <w:szCs w:val="25"/>
        <w:lang w:val="el-GR"/>
      </w:rPr>
    </w:lvl>
  </w:abstractNum>
  <w:abstractNum w:abstractNumId="2">
    <w:nsid w:val="061F782F"/>
    <w:multiLevelType w:val="hybridMultilevel"/>
    <w:tmpl w:val="EB5E064A"/>
    <w:lvl w:ilvl="0" w:tplc="9DA07766">
      <w:start w:val="1"/>
      <w:numFmt w:val="bullet"/>
      <w:lvlText w:val=""/>
      <w:lvlJc w:val="left"/>
      <w:pPr>
        <w:ind w:left="1080" w:hanging="360"/>
      </w:pPr>
      <w:rPr>
        <w:rFonts w:ascii="Wingdings" w:hAnsi="Wingdings" w:hint="default"/>
        <w:b/>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0F805A52"/>
    <w:multiLevelType w:val="hybridMultilevel"/>
    <w:tmpl w:val="1DD4C556"/>
    <w:lvl w:ilvl="0" w:tplc="02CCA9A6">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360"/>
        </w:tabs>
        <w:ind w:left="360" w:hanging="360"/>
      </w:pPr>
    </w:lvl>
    <w:lvl w:ilvl="2" w:tplc="0408001B" w:tentative="1">
      <w:start w:val="1"/>
      <w:numFmt w:val="lowerRoman"/>
      <w:lvlText w:val="%3."/>
      <w:lvlJc w:val="right"/>
      <w:pPr>
        <w:tabs>
          <w:tab w:val="num" w:pos="1080"/>
        </w:tabs>
        <w:ind w:left="1080" w:hanging="180"/>
      </w:pPr>
    </w:lvl>
    <w:lvl w:ilvl="3" w:tplc="0408000F" w:tentative="1">
      <w:start w:val="1"/>
      <w:numFmt w:val="decimal"/>
      <w:lvlText w:val="%4."/>
      <w:lvlJc w:val="left"/>
      <w:pPr>
        <w:tabs>
          <w:tab w:val="num" w:pos="1800"/>
        </w:tabs>
        <w:ind w:left="1800" w:hanging="360"/>
      </w:pPr>
    </w:lvl>
    <w:lvl w:ilvl="4" w:tplc="04080019" w:tentative="1">
      <w:start w:val="1"/>
      <w:numFmt w:val="lowerLetter"/>
      <w:lvlText w:val="%5."/>
      <w:lvlJc w:val="left"/>
      <w:pPr>
        <w:tabs>
          <w:tab w:val="num" w:pos="2520"/>
        </w:tabs>
        <w:ind w:left="2520" w:hanging="360"/>
      </w:pPr>
    </w:lvl>
    <w:lvl w:ilvl="5" w:tplc="0408001B" w:tentative="1">
      <w:start w:val="1"/>
      <w:numFmt w:val="lowerRoman"/>
      <w:lvlText w:val="%6."/>
      <w:lvlJc w:val="right"/>
      <w:pPr>
        <w:tabs>
          <w:tab w:val="num" w:pos="3240"/>
        </w:tabs>
        <w:ind w:left="3240" w:hanging="180"/>
      </w:pPr>
    </w:lvl>
    <w:lvl w:ilvl="6" w:tplc="0408000F" w:tentative="1">
      <w:start w:val="1"/>
      <w:numFmt w:val="decimal"/>
      <w:lvlText w:val="%7."/>
      <w:lvlJc w:val="left"/>
      <w:pPr>
        <w:tabs>
          <w:tab w:val="num" w:pos="3960"/>
        </w:tabs>
        <w:ind w:left="3960" w:hanging="360"/>
      </w:pPr>
    </w:lvl>
    <w:lvl w:ilvl="7" w:tplc="04080019" w:tentative="1">
      <w:start w:val="1"/>
      <w:numFmt w:val="lowerLetter"/>
      <w:lvlText w:val="%8."/>
      <w:lvlJc w:val="left"/>
      <w:pPr>
        <w:tabs>
          <w:tab w:val="num" w:pos="4680"/>
        </w:tabs>
        <w:ind w:left="4680" w:hanging="360"/>
      </w:pPr>
    </w:lvl>
    <w:lvl w:ilvl="8" w:tplc="0408001B" w:tentative="1">
      <w:start w:val="1"/>
      <w:numFmt w:val="lowerRoman"/>
      <w:lvlText w:val="%9."/>
      <w:lvlJc w:val="right"/>
      <w:pPr>
        <w:tabs>
          <w:tab w:val="num" w:pos="5400"/>
        </w:tabs>
        <w:ind w:left="5400" w:hanging="180"/>
      </w:pPr>
    </w:lvl>
  </w:abstractNum>
  <w:abstractNum w:abstractNumId="4">
    <w:nsid w:val="13E7354F"/>
    <w:multiLevelType w:val="hybridMultilevel"/>
    <w:tmpl w:val="DFB2647A"/>
    <w:lvl w:ilvl="0" w:tplc="0408000D">
      <w:start w:val="1"/>
      <w:numFmt w:val="bullet"/>
      <w:lvlText w:val=""/>
      <w:lvlJc w:val="left"/>
      <w:pPr>
        <w:tabs>
          <w:tab w:val="num" w:pos="840"/>
        </w:tabs>
        <w:ind w:left="840" w:hanging="360"/>
      </w:pPr>
      <w:rPr>
        <w:rFonts w:ascii="Wingdings" w:hAnsi="Wingdings" w:hint="default"/>
      </w:rPr>
    </w:lvl>
    <w:lvl w:ilvl="1" w:tplc="04080003" w:tentative="1">
      <w:start w:val="1"/>
      <w:numFmt w:val="bullet"/>
      <w:lvlText w:val="o"/>
      <w:lvlJc w:val="left"/>
      <w:pPr>
        <w:tabs>
          <w:tab w:val="num" w:pos="1560"/>
        </w:tabs>
        <w:ind w:left="1560" w:hanging="360"/>
      </w:pPr>
      <w:rPr>
        <w:rFonts w:ascii="Courier New" w:hAnsi="Courier New" w:cs="Courier New" w:hint="default"/>
      </w:rPr>
    </w:lvl>
    <w:lvl w:ilvl="2" w:tplc="04080005" w:tentative="1">
      <w:start w:val="1"/>
      <w:numFmt w:val="bullet"/>
      <w:lvlText w:val=""/>
      <w:lvlJc w:val="left"/>
      <w:pPr>
        <w:tabs>
          <w:tab w:val="num" w:pos="2280"/>
        </w:tabs>
        <w:ind w:left="2280" w:hanging="360"/>
      </w:pPr>
      <w:rPr>
        <w:rFonts w:ascii="Wingdings" w:hAnsi="Wingdings" w:hint="default"/>
      </w:rPr>
    </w:lvl>
    <w:lvl w:ilvl="3" w:tplc="04080001">
      <w:start w:val="1"/>
      <w:numFmt w:val="bullet"/>
      <w:lvlText w:val=""/>
      <w:lvlJc w:val="left"/>
      <w:pPr>
        <w:tabs>
          <w:tab w:val="num" w:pos="3000"/>
        </w:tabs>
        <w:ind w:left="3000" w:hanging="360"/>
      </w:pPr>
      <w:rPr>
        <w:rFonts w:ascii="Symbol" w:hAnsi="Symbol" w:hint="default"/>
      </w:rPr>
    </w:lvl>
    <w:lvl w:ilvl="4" w:tplc="04080003" w:tentative="1">
      <w:start w:val="1"/>
      <w:numFmt w:val="bullet"/>
      <w:lvlText w:val="o"/>
      <w:lvlJc w:val="left"/>
      <w:pPr>
        <w:tabs>
          <w:tab w:val="num" w:pos="3720"/>
        </w:tabs>
        <w:ind w:left="3720" w:hanging="360"/>
      </w:pPr>
      <w:rPr>
        <w:rFonts w:ascii="Courier New" w:hAnsi="Courier New" w:cs="Courier New" w:hint="default"/>
      </w:rPr>
    </w:lvl>
    <w:lvl w:ilvl="5" w:tplc="04080005" w:tentative="1">
      <w:start w:val="1"/>
      <w:numFmt w:val="bullet"/>
      <w:lvlText w:val=""/>
      <w:lvlJc w:val="left"/>
      <w:pPr>
        <w:tabs>
          <w:tab w:val="num" w:pos="4440"/>
        </w:tabs>
        <w:ind w:left="4440" w:hanging="360"/>
      </w:pPr>
      <w:rPr>
        <w:rFonts w:ascii="Wingdings" w:hAnsi="Wingdings" w:hint="default"/>
      </w:rPr>
    </w:lvl>
    <w:lvl w:ilvl="6" w:tplc="04080001" w:tentative="1">
      <w:start w:val="1"/>
      <w:numFmt w:val="bullet"/>
      <w:lvlText w:val=""/>
      <w:lvlJc w:val="left"/>
      <w:pPr>
        <w:tabs>
          <w:tab w:val="num" w:pos="5160"/>
        </w:tabs>
        <w:ind w:left="5160" w:hanging="360"/>
      </w:pPr>
      <w:rPr>
        <w:rFonts w:ascii="Symbol" w:hAnsi="Symbol" w:hint="default"/>
      </w:rPr>
    </w:lvl>
    <w:lvl w:ilvl="7" w:tplc="04080003" w:tentative="1">
      <w:start w:val="1"/>
      <w:numFmt w:val="bullet"/>
      <w:lvlText w:val="o"/>
      <w:lvlJc w:val="left"/>
      <w:pPr>
        <w:tabs>
          <w:tab w:val="num" w:pos="5880"/>
        </w:tabs>
        <w:ind w:left="5880" w:hanging="360"/>
      </w:pPr>
      <w:rPr>
        <w:rFonts w:ascii="Courier New" w:hAnsi="Courier New" w:cs="Courier New" w:hint="default"/>
      </w:rPr>
    </w:lvl>
    <w:lvl w:ilvl="8" w:tplc="04080005" w:tentative="1">
      <w:start w:val="1"/>
      <w:numFmt w:val="bullet"/>
      <w:lvlText w:val=""/>
      <w:lvlJc w:val="left"/>
      <w:pPr>
        <w:tabs>
          <w:tab w:val="num" w:pos="6600"/>
        </w:tabs>
        <w:ind w:left="6600" w:hanging="360"/>
      </w:pPr>
      <w:rPr>
        <w:rFonts w:ascii="Wingdings" w:hAnsi="Wingdings" w:hint="default"/>
      </w:rPr>
    </w:lvl>
  </w:abstractNum>
  <w:abstractNum w:abstractNumId="5">
    <w:nsid w:val="1E514BAB"/>
    <w:multiLevelType w:val="multilevel"/>
    <w:tmpl w:val="2A6007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75"/>
        </w:tabs>
        <w:ind w:left="375" w:hanging="720"/>
      </w:pPr>
      <w:rPr>
        <w:rFonts w:hint="default"/>
        <w:b/>
      </w:rPr>
    </w:lvl>
    <w:lvl w:ilvl="2">
      <w:start w:val="1"/>
      <w:numFmt w:val="decimal"/>
      <w:lvlText w:val="%1.%2.%3"/>
      <w:lvlJc w:val="left"/>
      <w:pPr>
        <w:tabs>
          <w:tab w:val="num" w:pos="390"/>
        </w:tabs>
        <w:ind w:left="390" w:hanging="1080"/>
      </w:pPr>
      <w:rPr>
        <w:rFonts w:hint="default"/>
      </w:rPr>
    </w:lvl>
    <w:lvl w:ilvl="3">
      <w:start w:val="1"/>
      <w:numFmt w:val="decimal"/>
      <w:lvlText w:val="%1.%2.%3.%4"/>
      <w:lvlJc w:val="left"/>
      <w:pPr>
        <w:tabs>
          <w:tab w:val="num" w:pos="45"/>
        </w:tabs>
        <w:ind w:left="45" w:hanging="1080"/>
      </w:pPr>
      <w:rPr>
        <w:rFonts w:hint="default"/>
      </w:rPr>
    </w:lvl>
    <w:lvl w:ilvl="4">
      <w:start w:val="1"/>
      <w:numFmt w:val="decimal"/>
      <w:lvlText w:val="%1.%2.%3.%4.%5"/>
      <w:lvlJc w:val="left"/>
      <w:pPr>
        <w:tabs>
          <w:tab w:val="num" w:pos="60"/>
        </w:tabs>
        <w:ind w:left="60" w:hanging="1440"/>
      </w:pPr>
      <w:rPr>
        <w:rFonts w:hint="default"/>
      </w:rPr>
    </w:lvl>
    <w:lvl w:ilvl="5">
      <w:start w:val="1"/>
      <w:numFmt w:val="decimal"/>
      <w:lvlText w:val="%1.%2.%3.%4.%5.%6"/>
      <w:lvlJc w:val="left"/>
      <w:pPr>
        <w:tabs>
          <w:tab w:val="num" w:pos="75"/>
        </w:tabs>
        <w:ind w:left="75" w:hanging="1800"/>
      </w:pPr>
      <w:rPr>
        <w:rFonts w:hint="default"/>
      </w:rPr>
    </w:lvl>
    <w:lvl w:ilvl="6">
      <w:start w:val="1"/>
      <w:numFmt w:val="decimal"/>
      <w:lvlText w:val="%1.%2.%3.%4.%5.%6.%7"/>
      <w:lvlJc w:val="left"/>
      <w:pPr>
        <w:tabs>
          <w:tab w:val="num" w:pos="-270"/>
        </w:tabs>
        <w:ind w:left="-270" w:hanging="1800"/>
      </w:pPr>
      <w:rPr>
        <w:rFonts w:hint="default"/>
      </w:rPr>
    </w:lvl>
    <w:lvl w:ilvl="7">
      <w:start w:val="1"/>
      <w:numFmt w:val="decimal"/>
      <w:lvlText w:val="%1.%2.%3.%4.%5.%6.%7.%8"/>
      <w:lvlJc w:val="left"/>
      <w:pPr>
        <w:tabs>
          <w:tab w:val="num" w:pos="-255"/>
        </w:tabs>
        <w:ind w:left="-255" w:hanging="2160"/>
      </w:pPr>
      <w:rPr>
        <w:rFonts w:hint="default"/>
      </w:rPr>
    </w:lvl>
    <w:lvl w:ilvl="8">
      <w:start w:val="1"/>
      <w:numFmt w:val="decimal"/>
      <w:lvlText w:val="%1.%2.%3.%4.%5.%6.%7.%8.%9"/>
      <w:lvlJc w:val="left"/>
      <w:pPr>
        <w:tabs>
          <w:tab w:val="num" w:pos="-240"/>
        </w:tabs>
        <w:ind w:left="-240" w:hanging="2520"/>
      </w:pPr>
      <w:rPr>
        <w:rFonts w:hint="default"/>
      </w:rPr>
    </w:lvl>
  </w:abstractNum>
  <w:abstractNum w:abstractNumId="6">
    <w:nsid w:val="220C4D77"/>
    <w:multiLevelType w:val="hybridMultilevel"/>
    <w:tmpl w:val="FE802044"/>
    <w:lvl w:ilvl="0" w:tplc="51BC0606">
      <w:start w:val="1"/>
      <w:numFmt w:val="decimal"/>
      <w:lvlText w:val="%1."/>
      <w:lvlJc w:val="left"/>
      <w:pPr>
        <w:tabs>
          <w:tab w:val="num" w:pos="-207"/>
        </w:tabs>
        <w:ind w:left="-207" w:hanging="360"/>
      </w:pPr>
      <w:rPr>
        <w:rFonts w:hint="default"/>
        <w:color w:val="auto"/>
      </w:rPr>
    </w:lvl>
    <w:lvl w:ilvl="1" w:tplc="40D0E7A6">
      <w:start w:val="1"/>
      <w:numFmt w:val="bullet"/>
      <w:lvlText w:val=""/>
      <w:lvlJc w:val="left"/>
      <w:pPr>
        <w:tabs>
          <w:tab w:val="num" w:pos="480"/>
        </w:tabs>
        <w:ind w:left="480" w:hanging="360"/>
      </w:pPr>
      <w:rPr>
        <w:rFonts w:ascii="Wingdings" w:hAnsi="Wingdings" w:hint="default"/>
        <w:color w:val="auto"/>
      </w:rPr>
    </w:lvl>
    <w:lvl w:ilvl="2" w:tplc="0408001B" w:tentative="1">
      <w:start w:val="1"/>
      <w:numFmt w:val="lowerRoman"/>
      <w:lvlText w:val="%3."/>
      <w:lvlJc w:val="right"/>
      <w:pPr>
        <w:tabs>
          <w:tab w:val="num" w:pos="1233"/>
        </w:tabs>
        <w:ind w:left="1233" w:hanging="180"/>
      </w:pPr>
    </w:lvl>
    <w:lvl w:ilvl="3" w:tplc="0408000F" w:tentative="1">
      <w:start w:val="1"/>
      <w:numFmt w:val="decimal"/>
      <w:lvlText w:val="%4."/>
      <w:lvlJc w:val="left"/>
      <w:pPr>
        <w:tabs>
          <w:tab w:val="num" w:pos="1953"/>
        </w:tabs>
        <w:ind w:left="1953" w:hanging="360"/>
      </w:pPr>
    </w:lvl>
    <w:lvl w:ilvl="4" w:tplc="04080019" w:tentative="1">
      <w:start w:val="1"/>
      <w:numFmt w:val="lowerLetter"/>
      <w:lvlText w:val="%5."/>
      <w:lvlJc w:val="left"/>
      <w:pPr>
        <w:tabs>
          <w:tab w:val="num" w:pos="2673"/>
        </w:tabs>
        <w:ind w:left="2673" w:hanging="360"/>
      </w:pPr>
    </w:lvl>
    <w:lvl w:ilvl="5" w:tplc="0408001B" w:tentative="1">
      <w:start w:val="1"/>
      <w:numFmt w:val="lowerRoman"/>
      <w:lvlText w:val="%6."/>
      <w:lvlJc w:val="right"/>
      <w:pPr>
        <w:tabs>
          <w:tab w:val="num" w:pos="3393"/>
        </w:tabs>
        <w:ind w:left="3393" w:hanging="180"/>
      </w:pPr>
    </w:lvl>
    <w:lvl w:ilvl="6" w:tplc="0408000F" w:tentative="1">
      <w:start w:val="1"/>
      <w:numFmt w:val="decimal"/>
      <w:lvlText w:val="%7."/>
      <w:lvlJc w:val="left"/>
      <w:pPr>
        <w:tabs>
          <w:tab w:val="num" w:pos="4113"/>
        </w:tabs>
        <w:ind w:left="4113" w:hanging="360"/>
      </w:pPr>
    </w:lvl>
    <w:lvl w:ilvl="7" w:tplc="04080019" w:tentative="1">
      <w:start w:val="1"/>
      <w:numFmt w:val="lowerLetter"/>
      <w:lvlText w:val="%8."/>
      <w:lvlJc w:val="left"/>
      <w:pPr>
        <w:tabs>
          <w:tab w:val="num" w:pos="4833"/>
        </w:tabs>
        <w:ind w:left="4833" w:hanging="360"/>
      </w:pPr>
    </w:lvl>
    <w:lvl w:ilvl="8" w:tplc="0408001B" w:tentative="1">
      <w:start w:val="1"/>
      <w:numFmt w:val="lowerRoman"/>
      <w:lvlText w:val="%9."/>
      <w:lvlJc w:val="right"/>
      <w:pPr>
        <w:tabs>
          <w:tab w:val="num" w:pos="5553"/>
        </w:tabs>
        <w:ind w:left="5553" w:hanging="180"/>
      </w:pPr>
    </w:lvl>
  </w:abstractNum>
  <w:abstractNum w:abstractNumId="7">
    <w:nsid w:val="38986709"/>
    <w:multiLevelType w:val="hybridMultilevel"/>
    <w:tmpl w:val="29E490AE"/>
    <w:lvl w:ilvl="0" w:tplc="0728F4D6">
      <w:start w:val="1"/>
      <w:numFmt w:val="decimal"/>
      <w:lvlText w:val="%1."/>
      <w:lvlJc w:val="left"/>
      <w:pPr>
        <w:tabs>
          <w:tab w:val="num" w:pos="360"/>
        </w:tabs>
        <w:ind w:left="360" w:hanging="360"/>
      </w:pPr>
      <w:rPr>
        <w:rFonts w:hint="default"/>
        <w:b/>
        <w:color w:val="000000"/>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3CF53CA0"/>
    <w:multiLevelType w:val="hybridMultilevel"/>
    <w:tmpl w:val="2A2C4A9E"/>
    <w:lvl w:ilvl="0" w:tplc="F1C6E33C">
      <w:start w:val="1"/>
      <w:numFmt w:val="bullet"/>
      <w:lvlText w:val="-"/>
      <w:lvlJc w:val="left"/>
      <w:pPr>
        <w:tabs>
          <w:tab w:val="num" w:pos="360"/>
        </w:tabs>
        <w:ind w:left="360" w:hanging="360"/>
      </w:pPr>
      <w:rPr>
        <w:rFonts w:ascii="Times New Roman" w:eastAsia="Times New Roman" w:hAnsi="Times New Roman" w:cs="Times New Roman" w:hint="default"/>
      </w:rPr>
    </w:lvl>
    <w:lvl w:ilvl="1" w:tplc="04080003" w:tentative="1">
      <w:start w:val="1"/>
      <w:numFmt w:val="bullet"/>
      <w:lvlText w:val="o"/>
      <w:lvlJc w:val="left"/>
      <w:pPr>
        <w:tabs>
          <w:tab w:val="num" w:pos="360"/>
        </w:tabs>
        <w:ind w:left="360" w:hanging="360"/>
      </w:pPr>
      <w:rPr>
        <w:rFonts w:ascii="Courier New" w:hAnsi="Courier New" w:hint="default"/>
      </w:rPr>
    </w:lvl>
    <w:lvl w:ilvl="2" w:tplc="04080005" w:tentative="1">
      <w:start w:val="1"/>
      <w:numFmt w:val="bullet"/>
      <w:lvlText w:val=""/>
      <w:lvlJc w:val="left"/>
      <w:pPr>
        <w:tabs>
          <w:tab w:val="num" w:pos="1080"/>
        </w:tabs>
        <w:ind w:left="1080" w:hanging="360"/>
      </w:pPr>
      <w:rPr>
        <w:rFonts w:ascii="Wingdings" w:hAnsi="Wingdings" w:hint="default"/>
      </w:rPr>
    </w:lvl>
    <w:lvl w:ilvl="3" w:tplc="04080001" w:tentative="1">
      <w:start w:val="1"/>
      <w:numFmt w:val="bullet"/>
      <w:lvlText w:val=""/>
      <w:lvlJc w:val="left"/>
      <w:pPr>
        <w:tabs>
          <w:tab w:val="num" w:pos="1800"/>
        </w:tabs>
        <w:ind w:left="1800" w:hanging="360"/>
      </w:pPr>
      <w:rPr>
        <w:rFonts w:ascii="Symbol" w:hAnsi="Symbol" w:hint="default"/>
      </w:rPr>
    </w:lvl>
    <w:lvl w:ilvl="4" w:tplc="04080003" w:tentative="1">
      <w:start w:val="1"/>
      <w:numFmt w:val="bullet"/>
      <w:lvlText w:val="o"/>
      <w:lvlJc w:val="left"/>
      <w:pPr>
        <w:tabs>
          <w:tab w:val="num" w:pos="2520"/>
        </w:tabs>
        <w:ind w:left="2520" w:hanging="360"/>
      </w:pPr>
      <w:rPr>
        <w:rFonts w:ascii="Courier New" w:hAnsi="Courier New" w:hint="default"/>
      </w:rPr>
    </w:lvl>
    <w:lvl w:ilvl="5" w:tplc="04080005" w:tentative="1">
      <w:start w:val="1"/>
      <w:numFmt w:val="bullet"/>
      <w:lvlText w:val=""/>
      <w:lvlJc w:val="left"/>
      <w:pPr>
        <w:tabs>
          <w:tab w:val="num" w:pos="3240"/>
        </w:tabs>
        <w:ind w:left="3240" w:hanging="360"/>
      </w:pPr>
      <w:rPr>
        <w:rFonts w:ascii="Wingdings" w:hAnsi="Wingdings" w:hint="default"/>
      </w:rPr>
    </w:lvl>
    <w:lvl w:ilvl="6" w:tplc="04080001" w:tentative="1">
      <w:start w:val="1"/>
      <w:numFmt w:val="bullet"/>
      <w:lvlText w:val=""/>
      <w:lvlJc w:val="left"/>
      <w:pPr>
        <w:tabs>
          <w:tab w:val="num" w:pos="3960"/>
        </w:tabs>
        <w:ind w:left="3960" w:hanging="360"/>
      </w:pPr>
      <w:rPr>
        <w:rFonts w:ascii="Symbol" w:hAnsi="Symbol" w:hint="default"/>
      </w:rPr>
    </w:lvl>
    <w:lvl w:ilvl="7" w:tplc="04080003" w:tentative="1">
      <w:start w:val="1"/>
      <w:numFmt w:val="bullet"/>
      <w:lvlText w:val="o"/>
      <w:lvlJc w:val="left"/>
      <w:pPr>
        <w:tabs>
          <w:tab w:val="num" w:pos="4680"/>
        </w:tabs>
        <w:ind w:left="4680" w:hanging="360"/>
      </w:pPr>
      <w:rPr>
        <w:rFonts w:ascii="Courier New" w:hAnsi="Courier New" w:hint="default"/>
      </w:rPr>
    </w:lvl>
    <w:lvl w:ilvl="8" w:tplc="04080005" w:tentative="1">
      <w:start w:val="1"/>
      <w:numFmt w:val="bullet"/>
      <w:lvlText w:val=""/>
      <w:lvlJc w:val="left"/>
      <w:pPr>
        <w:tabs>
          <w:tab w:val="num" w:pos="5400"/>
        </w:tabs>
        <w:ind w:left="5400" w:hanging="360"/>
      </w:pPr>
      <w:rPr>
        <w:rFonts w:ascii="Wingdings" w:hAnsi="Wingdings" w:hint="default"/>
      </w:rPr>
    </w:lvl>
  </w:abstractNum>
  <w:abstractNum w:abstractNumId="9">
    <w:nsid w:val="4215595A"/>
    <w:multiLevelType w:val="hybridMultilevel"/>
    <w:tmpl w:val="7FFED372"/>
    <w:lvl w:ilvl="0" w:tplc="649E8E46">
      <w:numFmt w:val="bullet"/>
      <w:lvlText w:val="-"/>
      <w:lvlJc w:val="left"/>
      <w:pPr>
        <w:tabs>
          <w:tab w:val="num" w:pos="-207"/>
        </w:tabs>
        <w:ind w:left="-207" w:hanging="360"/>
      </w:pPr>
      <w:rPr>
        <w:rFonts w:ascii="Times New Roman" w:eastAsia="Times New Roman" w:hAnsi="Times New Roman" w:cs="Times New Roman" w:hint="default"/>
      </w:rPr>
    </w:lvl>
    <w:lvl w:ilvl="1" w:tplc="04080003" w:tentative="1">
      <w:start w:val="1"/>
      <w:numFmt w:val="bullet"/>
      <w:lvlText w:val="o"/>
      <w:lvlJc w:val="left"/>
      <w:pPr>
        <w:tabs>
          <w:tab w:val="num" w:pos="513"/>
        </w:tabs>
        <w:ind w:left="513" w:hanging="360"/>
      </w:pPr>
      <w:rPr>
        <w:rFonts w:ascii="Courier New" w:hAnsi="Courier New" w:hint="default"/>
      </w:rPr>
    </w:lvl>
    <w:lvl w:ilvl="2" w:tplc="04080005" w:tentative="1">
      <w:start w:val="1"/>
      <w:numFmt w:val="bullet"/>
      <w:lvlText w:val=""/>
      <w:lvlJc w:val="left"/>
      <w:pPr>
        <w:tabs>
          <w:tab w:val="num" w:pos="1233"/>
        </w:tabs>
        <w:ind w:left="1233" w:hanging="360"/>
      </w:pPr>
      <w:rPr>
        <w:rFonts w:ascii="Wingdings" w:hAnsi="Wingdings" w:hint="default"/>
      </w:rPr>
    </w:lvl>
    <w:lvl w:ilvl="3" w:tplc="04080001" w:tentative="1">
      <w:start w:val="1"/>
      <w:numFmt w:val="bullet"/>
      <w:lvlText w:val=""/>
      <w:lvlJc w:val="left"/>
      <w:pPr>
        <w:tabs>
          <w:tab w:val="num" w:pos="1953"/>
        </w:tabs>
        <w:ind w:left="1953" w:hanging="360"/>
      </w:pPr>
      <w:rPr>
        <w:rFonts w:ascii="Symbol" w:hAnsi="Symbol" w:hint="default"/>
      </w:rPr>
    </w:lvl>
    <w:lvl w:ilvl="4" w:tplc="04080003" w:tentative="1">
      <w:start w:val="1"/>
      <w:numFmt w:val="bullet"/>
      <w:lvlText w:val="o"/>
      <w:lvlJc w:val="left"/>
      <w:pPr>
        <w:tabs>
          <w:tab w:val="num" w:pos="2673"/>
        </w:tabs>
        <w:ind w:left="2673" w:hanging="360"/>
      </w:pPr>
      <w:rPr>
        <w:rFonts w:ascii="Courier New" w:hAnsi="Courier New" w:hint="default"/>
      </w:rPr>
    </w:lvl>
    <w:lvl w:ilvl="5" w:tplc="04080005" w:tentative="1">
      <w:start w:val="1"/>
      <w:numFmt w:val="bullet"/>
      <w:lvlText w:val=""/>
      <w:lvlJc w:val="left"/>
      <w:pPr>
        <w:tabs>
          <w:tab w:val="num" w:pos="3393"/>
        </w:tabs>
        <w:ind w:left="3393" w:hanging="360"/>
      </w:pPr>
      <w:rPr>
        <w:rFonts w:ascii="Wingdings" w:hAnsi="Wingdings" w:hint="default"/>
      </w:rPr>
    </w:lvl>
    <w:lvl w:ilvl="6" w:tplc="04080001" w:tentative="1">
      <w:start w:val="1"/>
      <w:numFmt w:val="bullet"/>
      <w:lvlText w:val=""/>
      <w:lvlJc w:val="left"/>
      <w:pPr>
        <w:tabs>
          <w:tab w:val="num" w:pos="4113"/>
        </w:tabs>
        <w:ind w:left="4113" w:hanging="360"/>
      </w:pPr>
      <w:rPr>
        <w:rFonts w:ascii="Symbol" w:hAnsi="Symbol" w:hint="default"/>
      </w:rPr>
    </w:lvl>
    <w:lvl w:ilvl="7" w:tplc="04080003" w:tentative="1">
      <w:start w:val="1"/>
      <w:numFmt w:val="bullet"/>
      <w:lvlText w:val="o"/>
      <w:lvlJc w:val="left"/>
      <w:pPr>
        <w:tabs>
          <w:tab w:val="num" w:pos="4833"/>
        </w:tabs>
        <w:ind w:left="4833" w:hanging="360"/>
      </w:pPr>
      <w:rPr>
        <w:rFonts w:ascii="Courier New" w:hAnsi="Courier New" w:hint="default"/>
      </w:rPr>
    </w:lvl>
    <w:lvl w:ilvl="8" w:tplc="04080005" w:tentative="1">
      <w:start w:val="1"/>
      <w:numFmt w:val="bullet"/>
      <w:lvlText w:val=""/>
      <w:lvlJc w:val="left"/>
      <w:pPr>
        <w:tabs>
          <w:tab w:val="num" w:pos="5553"/>
        </w:tabs>
        <w:ind w:left="5553" w:hanging="360"/>
      </w:pPr>
      <w:rPr>
        <w:rFonts w:ascii="Wingdings" w:hAnsi="Wingdings" w:hint="default"/>
      </w:rPr>
    </w:lvl>
  </w:abstractNum>
  <w:abstractNum w:abstractNumId="10">
    <w:nsid w:val="664530A2"/>
    <w:multiLevelType w:val="hybridMultilevel"/>
    <w:tmpl w:val="10EA5344"/>
    <w:lvl w:ilvl="0" w:tplc="A81CD2A8">
      <w:start w:val="13"/>
      <w:numFmt w:val="decimal"/>
      <w:lvlText w:val="%1."/>
      <w:lvlJc w:val="left"/>
      <w:pPr>
        <w:tabs>
          <w:tab w:val="num" w:pos="765"/>
        </w:tabs>
        <w:ind w:left="765" w:hanging="405"/>
      </w:pPr>
      <w:rPr>
        <w:rFonts w:hint="default"/>
        <w:b/>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79044F4D"/>
    <w:multiLevelType w:val="hybridMultilevel"/>
    <w:tmpl w:val="45DEB4AA"/>
    <w:lvl w:ilvl="0" w:tplc="0408000D">
      <w:start w:val="1"/>
      <w:numFmt w:val="bullet"/>
      <w:lvlText w:val=""/>
      <w:lvlJc w:val="left"/>
      <w:pPr>
        <w:tabs>
          <w:tab w:val="num" w:pos="720"/>
        </w:tabs>
        <w:ind w:left="72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795743E7"/>
    <w:multiLevelType w:val="hybridMultilevel"/>
    <w:tmpl w:val="B0BED6EA"/>
    <w:lvl w:ilvl="0" w:tplc="70F28564">
      <w:numFmt w:val="bullet"/>
      <w:lvlText w:val="-"/>
      <w:lvlJc w:val="left"/>
      <w:pPr>
        <w:tabs>
          <w:tab w:val="num" w:pos="420"/>
        </w:tabs>
        <w:ind w:left="420" w:hanging="360"/>
      </w:pPr>
      <w:rPr>
        <w:rFonts w:ascii="Calibri" w:eastAsia="Times New Roman" w:hAnsi="Calibri" w:cs="Calibri" w:hint="default"/>
      </w:rPr>
    </w:lvl>
    <w:lvl w:ilvl="1" w:tplc="04080003" w:tentative="1">
      <w:start w:val="1"/>
      <w:numFmt w:val="bullet"/>
      <w:lvlText w:val="o"/>
      <w:lvlJc w:val="left"/>
      <w:pPr>
        <w:tabs>
          <w:tab w:val="num" w:pos="1140"/>
        </w:tabs>
        <w:ind w:left="1140" w:hanging="360"/>
      </w:pPr>
      <w:rPr>
        <w:rFonts w:ascii="Courier New" w:hAnsi="Courier New" w:cs="Courier New" w:hint="default"/>
      </w:rPr>
    </w:lvl>
    <w:lvl w:ilvl="2" w:tplc="04080005" w:tentative="1">
      <w:start w:val="1"/>
      <w:numFmt w:val="bullet"/>
      <w:lvlText w:val=""/>
      <w:lvlJc w:val="left"/>
      <w:pPr>
        <w:tabs>
          <w:tab w:val="num" w:pos="1860"/>
        </w:tabs>
        <w:ind w:left="1860" w:hanging="360"/>
      </w:pPr>
      <w:rPr>
        <w:rFonts w:ascii="Wingdings" w:hAnsi="Wingdings" w:hint="default"/>
      </w:rPr>
    </w:lvl>
    <w:lvl w:ilvl="3" w:tplc="04080001" w:tentative="1">
      <w:start w:val="1"/>
      <w:numFmt w:val="bullet"/>
      <w:lvlText w:val=""/>
      <w:lvlJc w:val="left"/>
      <w:pPr>
        <w:tabs>
          <w:tab w:val="num" w:pos="2580"/>
        </w:tabs>
        <w:ind w:left="2580" w:hanging="360"/>
      </w:pPr>
      <w:rPr>
        <w:rFonts w:ascii="Symbol" w:hAnsi="Symbol" w:hint="default"/>
      </w:rPr>
    </w:lvl>
    <w:lvl w:ilvl="4" w:tplc="04080003" w:tentative="1">
      <w:start w:val="1"/>
      <w:numFmt w:val="bullet"/>
      <w:lvlText w:val="o"/>
      <w:lvlJc w:val="left"/>
      <w:pPr>
        <w:tabs>
          <w:tab w:val="num" w:pos="3300"/>
        </w:tabs>
        <w:ind w:left="3300" w:hanging="360"/>
      </w:pPr>
      <w:rPr>
        <w:rFonts w:ascii="Courier New" w:hAnsi="Courier New" w:cs="Courier New" w:hint="default"/>
      </w:rPr>
    </w:lvl>
    <w:lvl w:ilvl="5" w:tplc="04080005" w:tentative="1">
      <w:start w:val="1"/>
      <w:numFmt w:val="bullet"/>
      <w:lvlText w:val=""/>
      <w:lvlJc w:val="left"/>
      <w:pPr>
        <w:tabs>
          <w:tab w:val="num" w:pos="4020"/>
        </w:tabs>
        <w:ind w:left="4020" w:hanging="360"/>
      </w:pPr>
      <w:rPr>
        <w:rFonts w:ascii="Wingdings" w:hAnsi="Wingdings" w:hint="default"/>
      </w:rPr>
    </w:lvl>
    <w:lvl w:ilvl="6" w:tplc="04080001" w:tentative="1">
      <w:start w:val="1"/>
      <w:numFmt w:val="bullet"/>
      <w:lvlText w:val=""/>
      <w:lvlJc w:val="left"/>
      <w:pPr>
        <w:tabs>
          <w:tab w:val="num" w:pos="4740"/>
        </w:tabs>
        <w:ind w:left="4740" w:hanging="360"/>
      </w:pPr>
      <w:rPr>
        <w:rFonts w:ascii="Symbol" w:hAnsi="Symbol" w:hint="default"/>
      </w:rPr>
    </w:lvl>
    <w:lvl w:ilvl="7" w:tplc="04080003" w:tentative="1">
      <w:start w:val="1"/>
      <w:numFmt w:val="bullet"/>
      <w:lvlText w:val="o"/>
      <w:lvlJc w:val="left"/>
      <w:pPr>
        <w:tabs>
          <w:tab w:val="num" w:pos="5460"/>
        </w:tabs>
        <w:ind w:left="5460" w:hanging="360"/>
      </w:pPr>
      <w:rPr>
        <w:rFonts w:ascii="Courier New" w:hAnsi="Courier New" w:cs="Courier New" w:hint="default"/>
      </w:rPr>
    </w:lvl>
    <w:lvl w:ilvl="8" w:tplc="04080005" w:tentative="1">
      <w:start w:val="1"/>
      <w:numFmt w:val="bullet"/>
      <w:lvlText w:val=""/>
      <w:lvlJc w:val="left"/>
      <w:pPr>
        <w:tabs>
          <w:tab w:val="num" w:pos="6180"/>
        </w:tabs>
        <w:ind w:left="6180" w:hanging="360"/>
      </w:pPr>
      <w:rPr>
        <w:rFonts w:ascii="Wingdings" w:hAnsi="Wingdings" w:hint="default"/>
      </w:rPr>
    </w:lvl>
  </w:abstractNum>
  <w:abstractNum w:abstractNumId="13">
    <w:nsid w:val="7BBE7F0F"/>
    <w:multiLevelType w:val="hybridMultilevel"/>
    <w:tmpl w:val="6FE88354"/>
    <w:lvl w:ilvl="0" w:tplc="91DE995E">
      <w:start w:val="1"/>
      <w:numFmt w:val="decimal"/>
      <w:lvlText w:val="%1."/>
      <w:lvlJc w:val="left"/>
      <w:pPr>
        <w:tabs>
          <w:tab w:val="num" w:pos="-360"/>
        </w:tabs>
        <w:ind w:left="-360" w:hanging="360"/>
      </w:pPr>
      <w:rPr>
        <w:rFonts w:ascii="Calibri" w:eastAsia="Times New Roman" w:hAnsi="Calibri" w:cs="Calibri"/>
        <w:b/>
      </w:rPr>
    </w:lvl>
    <w:lvl w:ilvl="1" w:tplc="04080019" w:tentative="1">
      <w:start w:val="1"/>
      <w:numFmt w:val="lowerLetter"/>
      <w:lvlText w:val="%2."/>
      <w:lvlJc w:val="left"/>
      <w:pPr>
        <w:tabs>
          <w:tab w:val="num" w:pos="360"/>
        </w:tabs>
        <w:ind w:left="360" w:hanging="360"/>
      </w:pPr>
    </w:lvl>
    <w:lvl w:ilvl="2" w:tplc="0408001B" w:tentative="1">
      <w:start w:val="1"/>
      <w:numFmt w:val="lowerRoman"/>
      <w:lvlText w:val="%3."/>
      <w:lvlJc w:val="right"/>
      <w:pPr>
        <w:tabs>
          <w:tab w:val="num" w:pos="1080"/>
        </w:tabs>
        <w:ind w:left="1080" w:hanging="180"/>
      </w:pPr>
    </w:lvl>
    <w:lvl w:ilvl="3" w:tplc="0408000F" w:tentative="1">
      <w:start w:val="1"/>
      <w:numFmt w:val="decimal"/>
      <w:lvlText w:val="%4."/>
      <w:lvlJc w:val="left"/>
      <w:pPr>
        <w:tabs>
          <w:tab w:val="num" w:pos="1800"/>
        </w:tabs>
        <w:ind w:left="1800" w:hanging="360"/>
      </w:pPr>
    </w:lvl>
    <w:lvl w:ilvl="4" w:tplc="04080019" w:tentative="1">
      <w:start w:val="1"/>
      <w:numFmt w:val="lowerLetter"/>
      <w:lvlText w:val="%5."/>
      <w:lvlJc w:val="left"/>
      <w:pPr>
        <w:tabs>
          <w:tab w:val="num" w:pos="2520"/>
        </w:tabs>
        <w:ind w:left="2520" w:hanging="360"/>
      </w:pPr>
    </w:lvl>
    <w:lvl w:ilvl="5" w:tplc="0408001B" w:tentative="1">
      <w:start w:val="1"/>
      <w:numFmt w:val="lowerRoman"/>
      <w:lvlText w:val="%6."/>
      <w:lvlJc w:val="right"/>
      <w:pPr>
        <w:tabs>
          <w:tab w:val="num" w:pos="3240"/>
        </w:tabs>
        <w:ind w:left="3240" w:hanging="180"/>
      </w:pPr>
    </w:lvl>
    <w:lvl w:ilvl="6" w:tplc="0408000F" w:tentative="1">
      <w:start w:val="1"/>
      <w:numFmt w:val="decimal"/>
      <w:lvlText w:val="%7."/>
      <w:lvlJc w:val="left"/>
      <w:pPr>
        <w:tabs>
          <w:tab w:val="num" w:pos="3960"/>
        </w:tabs>
        <w:ind w:left="3960" w:hanging="360"/>
      </w:pPr>
    </w:lvl>
    <w:lvl w:ilvl="7" w:tplc="04080019" w:tentative="1">
      <w:start w:val="1"/>
      <w:numFmt w:val="lowerLetter"/>
      <w:lvlText w:val="%8."/>
      <w:lvlJc w:val="left"/>
      <w:pPr>
        <w:tabs>
          <w:tab w:val="num" w:pos="4680"/>
        </w:tabs>
        <w:ind w:left="4680" w:hanging="360"/>
      </w:pPr>
    </w:lvl>
    <w:lvl w:ilvl="8" w:tplc="0408001B" w:tentative="1">
      <w:start w:val="1"/>
      <w:numFmt w:val="lowerRoman"/>
      <w:lvlText w:val="%9."/>
      <w:lvlJc w:val="right"/>
      <w:pPr>
        <w:tabs>
          <w:tab w:val="num" w:pos="5400"/>
        </w:tabs>
        <w:ind w:left="5400" w:hanging="180"/>
      </w:pPr>
    </w:lvl>
  </w:abstractNum>
  <w:abstractNum w:abstractNumId="14">
    <w:nsid w:val="7E500A84"/>
    <w:multiLevelType w:val="hybridMultilevel"/>
    <w:tmpl w:val="41CCBA36"/>
    <w:lvl w:ilvl="0" w:tplc="44F84E32">
      <w:start w:val="1"/>
      <w:numFmt w:val="decimal"/>
      <w:lvlText w:val="%1."/>
      <w:lvlJc w:val="left"/>
      <w:pPr>
        <w:tabs>
          <w:tab w:val="num" w:pos="360"/>
        </w:tabs>
        <w:ind w:left="360" w:hanging="360"/>
      </w:pPr>
      <w:rPr>
        <w:rFonts w:ascii="Calibri" w:hAnsi="Calibri" w:hint="default"/>
        <w:b/>
        <w:color w:val="auto"/>
      </w:rPr>
    </w:lvl>
    <w:lvl w:ilvl="1" w:tplc="04080001">
      <w:start w:val="1"/>
      <w:numFmt w:val="bullet"/>
      <w:lvlText w:val=""/>
      <w:lvlJc w:val="left"/>
      <w:pPr>
        <w:tabs>
          <w:tab w:val="num" w:pos="1080"/>
        </w:tabs>
        <w:ind w:left="1080" w:hanging="360"/>
      </w:pPr>
      <w:rPr>
        <w:rFonts w:ascii="Symbol" w:hAnsi="Symbol" w:hint="default"/>
        <w:b/>
      </w:rPr>
    </w:lvl>
    <w:lvl w:ilvl="2" w:tplc="FF3E7B8C">
      <w:start w:val="1"/>
      <w:numFmt w:val="decimal"/>
      <w:lvlText w:val="%3."/>
      <w:lvlJc w:val="left"/>
      <w:pPr>
        <w:tabs>
          <w:tab w:val="num" w:pos="1980"/>
        </w:tabs>
        <w:ind w:left="1980" w:hanging="360"/>
      </w:pPr>
      <w:rPr>
        <w:rFonts w:hint="default"/>
        <w:b/>
      </w:rPr>
    </w:lvl>
    <w:lvl w:ilvl="3" w:tplc="04080001">
      <w:start w:val="1"/>
      <w:numFmt w:val="bullet"/>
      <w:lvlText w:val=""/>
      <w:lvlJc w:val="left"/>
      <w:pPr>
        <w:tabs>
          <w:tab w:val="num" w:pos="2520"/>
        </w:tabs>
        <w:ind w:left="2520" w:hanging="360"/>
      </w:pPr>
      <w:rPr>
        <w:rFonts w:ascii="Symbol" w:hAnsi="Symbol" w:hint="default"/>
        <w:b/>
      </w:r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num w:numId="1">
    <w:abstractNumId w:val="8"/>
  </w:num>
  <w:num w:numId="2">
    <w:abstractNumId w:val="13"/>
  </w:num>
  <w:num w:numId="3">
    <w:abstractNumId w:val="3"/>
  </w:num>
  <w:num w:numId="4">
    <w:abstractNumId w:val="9"/>
  </w:num>
  <w:num w:numId="5">
    <w:abstractNumId w:val="5"/>
  </w:num>
  <w:num w:numId="6">
    <w:abstractNumId w:val="10"/>
  </w:num>
  <w:num w:numId="7">
    <w:abstractNumId w:val="4"/>
  </w:num>
  <w:num w:numId="8">
    <w:abstractNumId w:val="7"/>
  </w:num>
  <w:num w:numId="9">
    <w:abstractNumId w:val="11"/>
  </w:num>
  <w:num w:numId="10">
    <w:abstractNumId w:val="4"/>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0"/>
  </w:num>
  <w:num w:numId="14">
    <w:abstractNumId w:val="6"/>
  </w:num>
  <w:num w:numId="15">
    <w:abstractNumId w:val="2"/>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886303"/>
    <w:rsid w:val="00000201"/>
    <w:rsid w:val="00002724"/>
    <w:rsid w:val="00004001"/>
    <w:rsid w:val="00004A8A"/>
    <w:rsid w:val="00004F1A"/>
    <w:rsid w:val="00005BAC"/>
    <w:rsid w:val="00007B42"/>
    <w:rsid w:val="0001192A"/>
    <w:rsid w:val="00011ECE"/>
    <w:rsid w:val="00012E0F"/>
    <w:rsid w:val="000228CC"/>
    <w:rsid w:val="00026C66"/>
    <w:rsid w:val="00026E02"/>
    <w:rsid w:val="000309D8"/>
    <w:rsid w:val="000316E6"/>
    <w:rsid w:val="0003480D"/>
    <w:rsid w:val="000375FA"/>
    <w:rsid w:val="00037EF3"/>
    <w:rsid w:val="00040E7A"/>
    <w:rsid w:val="00041E12"/>
    <w:rsid w:val="00044652"/>
    <w:rsid w:val="00046125"/>
    <w:rsid w:val="0004775F"/>
    <w:rsid w:val="000478BC"/>
    <w:rsid w:val="000507DD"/>
    <w:rsid w:val="000510DD"/>
    <w:rsid w:val="0005134C"/>
    <w:rsid w:val="00052DBE"/>
    <w:rsid w:val="00052DC9"/>
    <w:rsid w:val="000539A2"/>
    <w:rsid w:val="00054B1C"/>
    <w:rsid w:val="000604EC"/>
    <w:rsid w:val="00061C5D"/>
    <w:rsid w:val="000637F1"/>
    <w:rsid w:val="0006610A"/>
    <w:rsid w:val="00067422"/>
    <w:rsid w:val="000676BB"/>
    <w:rsid w:val="000708BC"/>
    <w:rsid w:val="00070DA3"/>
    <w:rsid w:val="000738DA"/>
    <w:rsid w:val="00074D24"/>
    <w:rsid w:val="00076178"/>
    <w:rsid w:val="00076E16"/>
    <w:rsid w:val="00080582"/>
    <w:rsid w:val="000826CA"/>
    <w:rsid w:val="00082C2C"/>
    <w:rsid w:val="000848D1"/>
    <w:rsid w:val="00085CDF"/>
    <w:rsid w:val="00087047"/>
    <w:rsid w:val="000878CA"/>
    <w:rsid w:val="00090873"/>
    <w:rsid w:val="00091DC5"/>
    <w:rsid w:val="00092DD5"/>
    <w:rsid w:val="00094FEA"/>
    <w:rsid w:val="00095E5C"/>
    <w:rsid w:val="000964A6"/>
    <w:rsid w:val="000971CA"/>
    <w:rsid w:val="000A1D10"/>
    <w:rsid w:val="000A2359"/>
    <w:rsid w:val="000A2418"/>
    <w:rsid w:val="000A45D6"/>
    <w:rsid w:val="000A55A6"/>
    <w:rsid w:val="000A6C4C"/>
    <w:rsid w:val="000A70E5"/>
    <w:rsid w:val="000A7235"/>
    <w:rsid w:val="000A73BB"/>
    <w:rsid w:val="000B0374"/>
    <w:rsid w:val="000B3D5F"/>
    <w:rsid w:val="000B3E10"/>
    <w:rsid w:val="000B4533"/>
    <w:rsid w:val="000B527A"/>
    <w:rsid w:val="000B5A13"/>
    <w:rsid w:val="000C317F"/>
    <w:rsid w:val="000C4765"/>
    <w:rsid w:val="000C62B8"/>
    <w:rsid w:val="000C6946"/>
    <w:rsid w:val="000C7030"/>
    <w:rsid w:val="000D28A3"/>
    <w:rsid w:val="000D3108"/>
    <w:rsid w:val="000D3399"/>
    <w:rsid w:val="000D4097"/>
    <w:rsid w:val="000D479F"/>
    <w:rsid w:val="000D4E1E"/>
    <w:rsid w:val="000D58E7"/>
    <w:rsid w:val="000D5B81"/>
    <w:rsid w:val="000D765B"/>
    <w:rsid w:val="000D7691"/>
    <w:rsid w:val="000D77D6"/>
    <w:rsid w:val="000E25D6"/>
    <w:rsid w:val="000E453A"/>
    <w:rsid w:val="000E50C1"/>
    <w:rsid w:val="000E7ED0"/>
    <w:rsid w:val="000F060E"/>
    <w:rsid w:val="000F10D1"/>
    <w:rsid w:val="000F2344"/>
    <w:rsid w:val="000F2889"/>
    <w:rsid w:val="000F28C0"/>
    <w:rsid w:val="000F3E3B"/>
    <w:rsid w:val="000F5374"/>
    <w:rsid w:val="000F590A"/>
    <w:rsid w:val="000F643D"/>
    <w:rsid w:val="000F7292"/>
    <w:rsid w:val="000F77E1"/>
    <w:rsid w:val="00104684"/>
    <w:rsid w:val="00105BFE"/>
    <w:rsid w:val="00106911"/>
    <w:rsid w:val="001105D1"/>
    <w:rsid w:val="00111E02"/>
    <w:rsid w:val="0011478B"/>
    <w:rsid w:val="00115785"/>
    <w:rsid w:val="00115F21"/>
    <w:rsid w:val="001208A6"/>
    <w:rsid w:val="00122274"/>
    <w:rsid w:val="00122C68"/>
    <w:rsid w:val="001238BB"/>
    <w:rsid w:val="00124219"/>
    <w:rsid w:val="00124F93"/>
    <w:rsid w:val="00127DF9"/>
    <w:rsid w:val="00130C60"/>
    <w:rsid w:val="00131559"/>
    <w:rsid w:val="00131624"/>
    <w:rsid w:val="001316E5"/>
    <w:rsid w:val="0013170E"/>
    <w:rsid w:val="00132A7C"/>
    <w:rsid w:val="0013312D"/>
    <w:rsid w:val="00133325"/>
    <w:rsid w:val="00133977"/>
    <w:rsid w:val="00134DF2"/>
    <w:rsid w:val="001362AD"/>
    <w:rsid w:val="001369D4"/>
    <w:rsid w:val="001372EA"/>
    <w:rsid w:val="001400BE"/>
    <w:rsid w:val="001400D1"/>
    <w:rsid w:val="0014010E"/>
    <w:rsid w:val="00140B6A"/>
    <w:rsid w:val="0014152F"/>
    <w:rsid w:val="00142665"/>
    <w:rsid w:val="00143457"/>
    <w:rsid w:val="001434AC"/>
    <w:rsid w:val="001435DE"/>
    <w:rsid w:val="00144466"/>
    <w:rsid w:val="00144BAC"/>
    <w:rsid w:val="00145839"/>
    <w:rsid w:val="00147D9C"/>
    <w:rsid w:val="001502D1"/>
    <w:rsid w:val="001524C5"/>
    <w:rsid w:val="001525D7"/>
    <w:rsid w:val="00152DC9"/>
    <w:rsid w:val="001549BB"/>
    <w:rsid w:val="0015646D"/>
    <w:rsid w:val="00161103"/>
    <w:rsid w:val="00161463"/>
    <w:rsid w:val="00161CF2"/>
    <w:rsid w:val="001622D8"/>
    <w:rsid w:val="00162965"/>
    <w:rsid w:val="00164A96"/>
    <w:rsid w:val="0016533D"/>
    <w:rsid w:val="00170DE4"/>
    <w:rsid w:val="00171EF8"/>
    <w:rsid w:val="0017203D"/>
    <w:rsid w:val="001721C0"/>
    <w:rsid w:val="00172772"/>
    <w:rsid w:val="00172937"/>
    <w:rsid w:val="00174953"/>
    <w:rsid w:val="00176957"/>
    <w:rsid w:val="00176C1B"/>
    <w:rsid w:val="0018011C"/>
    <w:rsid w:val="001839E1"/>
    <w:rsid w:val="00184AA6"/>
    <w:rsid w:val="00185D51"/>
    <w:rsid w:val="0019164E"/>
    <w:rsid w:val="0019172A"/>
    <w:rsid w:val="00191DB0"/>
    <w:rsid w:val="00191F42"/>
    <w:rsid w:val="001924FA"/>
    <w:rsid w:val="00197E06"/>
    <w:rsid w:val="001A0D62"/>
    <w:rsid w:val="001A3035"/>
    <w:rsid w:val="001A45E3"/>
    <w:rsid w:val="001A483B"/>
    <w:rsid w:val="001A522E"/>
    <w:rsid w:val="001A74D9"/>
    <w:rsid w:val="001A79BF"/>
    <w:rsid w:val="001A7BB3"/>
    <w:rsid w:val="001B1EAE"/>
    <w:rsid w:val="001B351A"/>
    <w:rsid w:val="001B3FB8"/>
    <w:rsid w:val="001B62B1"/>
    <w:rsid w:val="001B647E"/>
    <w:rsid w:val="001C1466"/>
    <w:rsid w:val="001C1A02"/>
    <w:rsid w:val="001C1BDD"/>
    <w:rsid w:val="001C235A"/>
    <w:rsid w:val="001C2A05"/>
    <w:rsid w:val="001C4CB3"/>
    <w:rsid w:val="001C4EE3"/>
    <w:rsid w:val="001C5EC1"/>
    <w:rsid w:val="001C6936"/>
    <w:rsid w:val="001D21A5"/>
    <w:rsid w:val="001D3790"/>
    <w:rsid w:val="001D3823"/>
    <w:rsid w:val="001D3DEB"/>
    <w:rsid w:val="001D5BAE"/>
    <w:rsid w:val="001D634E"/>
    <w:rsid w:val="001D727E"/>
    <w:rsid w:val="001D79E2"/>
    <w:rsid w:val="001E0184"/>
    <w:rsid w:val="001E27C7"/>
    <w:rsid w:val="001E2B4A"/>
    <w:rsid w:val="001E3D28"/>
    <w:rsid w:val="001E559B"/>
    <w:rsid w:val="001E73FD"/>
    <w:rsid w:val="001E7718"/>
    <w:rsid w:val="001F3A94"/>
    <w:rsid w:val="001F54EC"/>
    <w:rsid w:val="001F5CCB"/>
    <w:rsid w:val="001F7255"/>
    <w:rsid w:val="001F72CA"/>
    <w:rsid w:val="002031AF"/>
    <w:rsid w:val="00203375"/>
    <w:rsid w:val="00204DC3"/>
    <w:rsid w:val="0020515D"/>
    <w:rsid w:val="00206700"/>
    <w:rsid w:val="002077F9"/>
    <w:rsid w:val="0021001C"/>
    <w:rsid w:val="00212049"/>
    <w:rsid w:val="0021338A"/>
    <w:rsid w:val="002162FC"/>
    <w:rsid w:val="0022017C"/>
    <w:rsid w:val="002203E8"/>
    <w:rsid w:val="00221DEE"/>
    <w:rsid w:val="002223DB"/>
    <w:rsid w:val="0022353B"/>
    <w:rsid w:val="002241AE"/>
    <w:rsid w:val="0022626E"/>
    <w:rsid w:val="00227A27"/>
    <w:rsid w:val="00230795"/>
    <w:rsid w:val="00230B86"/>
    <w:rsid w:val="0023124F"/>
    <w:rsid w:val="00232A78"/>
    <w:rsid w:val="002350A0"/>
    <w:rsid w:val="002367B5"/>
    <w:rsid w:val="00236DB9"/>
    <w:rsid w:val="002371A9"/>
    <w:rsid w:val="00237A27"/>
    <w:rsid w:val="002410EF"/>
    <w:rsid w:val="0024134A"/>
    <w:rsid w:val="00243730"/>
    <w:rsid w:val="002460B3"/>
    <w:rsid w:val="002465D7"/>
    <w:rsid w:val="00250E7F"/>
    <w:rsid w:val="00256923"/>
    <w:rsid w:val="00257473"/>
    <w:rsid w:val="00261E39"/>
    <w:rsid w:val="00262F58"/>
    <w:rsid w:val="00263F04"/>
    <w:rsid w:val="0026589A"/>
    <w:rsid w:val="002662C5"/>
    <w:rsid w:val="00266EB0"/>
    <w:rsid w:val="00267E52"/>
    <w:rsid w:val="00270841"/>
    <w:rsid w:val="00272F4F"/>
    <w:rsid w:val="00273A9F"/>
    <w:rsid w:val="00275364"/>
    <w:rsid w:val="00277975"/>
    <w:rsid w:val="002826D9"/>
    <w:rsid w:val="002839EF"/>
    <w:rsid w:val="00284094"/>
    <w:rsid w:val="0028748C"/>
    <w:rsid w:val="00291ECE"/>
    <w:rsid w:val="00292BD9"/>
    <w:rsid w:val="00293195"/>
    <w:rsid w:val="00295117"/>
    <w:rsid w:val="002953BE"/>
    <w:rsid w:val="002A6833"/>
    <w:rsid w:val="002A6BF4"/>
    <w:rsid w:val="002A7C1C"/>
    <w:rsid w:val="002B2126"/>
    <w:rsid w:val="002B3F61"/>
    <w:rsid w:val="002B5000"/>
    <w:rsid w:val="002B60A6"/>
    <w:rsid w:val="002B7134"/>
    <w:rsid w:val="002B74D6"/>
    <w:rsid w:val="002C1121"/>
    <w:rsid w:val="002C121F"/>
    <w:rsid w:val="002C2079"/>
    <w:rsid w:val="002C2AE4"/>
    <w:rsid w:val="002C2B77"/>
    <w:rsid w:val="002C354A"/>
    <w:rsid w:val="002C43B7"/>
    <w:rsid w:val="002C466D"/>
    <w:rsid w:val="002C5CA2"/>
    <w:rsid w:val="002D17D6"/>
    <w:rsid w:val="002D2716"/>
    <w:rsid w:val="002D361A"/>
    <w:rsid w:val="002D4474"/>
    <w:rsid w:val="002D5D75"/>
    <w:rsid w:val="002D741C"/>
    <w:rsid w:val="002D7A51"/>
    <w:rsid w:val="002E05F5"/>
    <w:rsid w:val="002E2657"/>
    <w:rsid w:val="002E34FB"/>
    <w:rsid w:val="002E3F17"/>
    <w:rsid w:val="002E5A16"/>
    <w:rsid w:val="002E62A9"/>
    <w:rsid w:val="002E653F"/>
    <w:rsid w:val="002E6768"/>
    <w:rsid w:val="002E6CB1"/>
    <w:rsid w:val="002F15BC"/>
    <w:rsid w:val="002F4C9F"/>
    <w:rsid w:val="002F51D7"/>
    <w:rsid w:val="002F5943"/>
    <w:rsid w:val="002F6197"/>
    <w:rsid w:val="002F6199"/>
    <w:rsid w:val="002F7770"/>
    <w:rsid w:val="003011FD"/>
    <w:rsid w:val="00304991"/>
    <w:rsid w:val="003062E0"/>
    <w:rsid w:val="0031076E"/>
    <w:rsid w:val="0031223A"/>
    <w:rsid w:val="003142A9"/>
    <w:rsid w:val="00314A1C"/>
    <w:rsid w:val="003150F3"/>
    <w:rsid w:val="0031731F"/>
    <w:rsid w:val="0032003D"/>
    <w:rsid w:val="003206EC"/>
    <w:rsid w:val="00323F18"/>
    <w:rsid w:val="00324A68"/>
    <w:rsid w:val="00325CDB"/>
    <w:rsid w:val="00325D65"/>
    <w:rsid w:val="00331E03"/>
    <w:rsid w:val="0033431C"/>
    <w:rsid w:val="00335650"/>
    <w:rsid w:val="00335BC3"/>
    <w:rsid w:val="00337AE6"/>
    <w:rsid w:val="0034004E"/>
    <w:rsid w:val="003400C6"/>
    <w:rsid w:val="00341D5A"/>
    <w:rsid w:val="00344D81"/>
    <w:rsid w:val="003451B9"/>
    <w:rsid w:val="00346345"/>
    <w:rsid w:val="00346A5F"/>
    <w:rsid w:val="00346AC6"/>
    <w:rsid w:val="003470F6"/>
    <w:rsid w:val="00350C11"/>
    <w:rsid w:val="00350D8F"/>
    <w:rsid w:val="00351E32"/>
    <w:rsid w:val="00352080"/>
    <w:rsid w:val="003528E0"/>
    <w:rsid w:val="00352ACC"/>
    <w:rsid w:val="00353A60"/>
    <w:rsid w:val="00353EB7"/>
    <w:rsid w:val="00355FA4"/>
    <w:rsid w:val="00356521"/>
    <w:rsid w:val="003568BF"/>
    <w:rsid w:val="00356E0E"/>
    <w:rsid w:val="00356FE6"/>
    <w:rsid w:val="00357E5D"/>
    <w:rsid w:val="00360181"/>
    <w:rsid w:val="003611DC"/>
    <w:rsid w:val="00361668"/>
    <w:rsid w:val="00361E9F"/>
    <w:rsid w:val="003627C7"/>
    <w:rsid w:val="00362F48"/>
    <w:rsid w:val="00363E4D"/>
    <w:rsid w:val="00364C90"/>
    <w:rsid w:val="00366607"/>
    <w:rsid w:val="0036680A"/>
    <w:rsid w:val="00367319"/>
    <w:rsid w:val="00367372"/>
    <w:rsid w:val="00372426"/>
    <w:rsid w:val="00372633"/>
    <w:rsid w:val="00372797"/>
    <w:rsid w:val="00373C54"/>
    <w:rsid w:val="003746DE"/>
    <w:rsid w:val="00374F7B"/>
    <w:rsid w:val="00377175"/>
    <w:rsid w:val="00377E65"/>
    <w:rsid w:val="00381296"/>
    <w:rsid w:val="00382417"/>
    <w:rsid w:val="00382B7D"/>
    <w:rsid w:val="00383558"/>
    <w:rsid w:val="00383EC5"/>
    <w:rsid w:val="00385B21"/>
    <w:rsid w:val="00385E52"/>
    <w:rsid w:val="00390717"/>
    <w:rsid w:val="00390BED"/>
    <w:rsid w:val="00393212"/>
    <w:rsid w:val="0039321E"/>
    <w:rsid w:val="00393C04"/>
    <w:rsid w:val="0039669D"/>
    <w:rsid w:val="003968BC"/>
    <w:rsid w:val="00397257"/>
    <w:rsid w:val="00397E4C"/>
    <w:rsid w:val="003A0C03"/>
    <w:rsid w:val="003A261E"/>
    <w:rsid w:val="003A3428"/>
    <w:rsid w:val="003A473C"/>
    <w:rsid w:val="003A692D"/>
    <w:rsid w:val="003A7778"/>
    <w:rsid w:val="003A77EB"/>
    <w:rsid w:val="003A7FE5"/>
    <w:rsid w:val="003B05D1"/>
    <w:rsid w:val="003B1390"/>
    <w:rsid w:val="003B20A5"/>
    <w:rsid w:val="003B3C19"/>
    <w:rsid w:val="003B6585"/>
    <w:rsid w:val="003B6DE6"/>
    <w:rsid w:val="003B78AF"/>
    <w:rsid w:val="003B7C51"/>
    <w:rsid w:val="003C0AA0"/>
    <w:rsid w:val="003C1344"/>
    <w:rsid w:val="003C299F"/>
    <w:rsid w:val="003C42E8"/>
    <w:rsid w:val="003C517F"/>
    <w:rsid w:val="003C51BC"/>
    <w:rsid w:val="003C5565"/>
    <w:rsid w:val="003C55C1"/>
    <w:rsid w:val="003C6F3A"/>
    <w:rsid w:val="003C7C16"/>
    <w:rsid w:val="003D0448"/>
    <w:rsid w:val="003D1555"/>
    <w:rsid w:val="003D15C2"/>
    <w:rsid w:val="003D2D78"/>
    <w:rsid w:val="003D379F"/>
    <w:rsid w:val="003D482C"/>
    <w:rsid w:val="003D4FDD"/>
    <w:rsid w:val="003D5473"/>
    <w:rsid w:val="003D5CF3"/>
    <w:rsid w:val="003D7988"/>
    <w:rsid w:val="003E171E"/>
    <w:rsid w:val="003E215B"/>
    <w:rsid w:val="003E371D"/>
    <w:rsid w:val="003E7093"/>
    <w:rsid w:val="003E7CCD"/>
    <w:rsid w:val="003E7E16"/>
    <w:rsid w:val="003F0C89"/>
    <w:rsid w:val="003F1C2B"/>
    <w:rsid w:val="003F3DAA"/>
    <w:rsid w:val="003F4DFC"/>
    <w:rsid w:val="003F5734"/>
    <w:rsid w:val="003F59FF"/>
    <w:rsid w:val="003F7027"/>
    <w:rsid w:val="003F7F6B"/>
    <w:rsid w:val="00400341"/>
    <w:rsid w:val="004003F3"/>
    <w:rsid w:val="0040320B"/>
    <w:rsid w:val="00405B17"/>
    <w:rsid w:val="00406986"/>
    <w:rsid w:val="00406C6E"/>
    <w:rsid w:val="00407165"/>
    <w:rsid w:val="00413C8C"/>
    <w:rsid w:val="0041717C"/>
    <w:rsid w:val="0041725B"/>
    <w:rsid w:val="00420463"/>
    <w:rsid w:val="00420CB3"/>
    <w:rsid w:val="004211B6"/>
    <w:rsid w:val="00421877"/>
    <w:rsid w:val="00422846"/>
    <w:rsid w:val="00424508"/>
    <w:rsid w:val="004252B1"/>
    <w:rsid w:val="00430BAB"/>
    <w:rsid w:val="00431113"/>
    <w:rsid w:val="0043253F"/>
    <w:rsid w:val="00433B85"/>
    <w:rsid w:val="004358C6"/>
    <w:rsid w:val="00441734"/>
    <w:rsid w:val="00442DE2"/>
    <w:rsid w:val="0044349A"/>
    <w:rsid w:val="00444D7E"/>
    <w:rsid w:val="00452CD5"/>
    <w:rsid w:val="00455065"/>
    <w:rsid w:val="004551A2"/>
    <w:rsid w:val="004575CB"/>
    <w:rsid w:val="00457A47"/>
    <w:rsid w:val="00460A38"/>
    <w:rsid w:val="00461FA8"/>
    <w:rsid w:val="004622E9"/>
    <w:rsid w:val="00462397"/>
    <w:rsid w:val="00462B0A"/>
    <w:rsid w:val="004639A2"/>
    <w:rsid w:val="00466816"/>
    <w:rsid w:val="00466B09"/>
    <w:rsid w:val="00467BED"/>
    <w:rsid w:val="00470260"/>
    <w:rsid w:val="00471A5C"/>
    <w:rsid w:val="00473DC4"/>
    <w:rsid w:val="00474425"/>
    <w:rsid w:val="00474854"/>
    <w:rsid w:val="00474C45"/>
    <w:rsid w:val="0047671B"/>
    <w:rsid w:val="00480095"/>
    <w:rsid w:val="00481342"/>
    <w:rsid w:val="00482622"/>
    <w:rsid w:val="004828FA"/>
    <w:rsid w:val="00483B46"/>
    <w:rsid w:val="00486B18"/>
    <w:rsid w:val="00486DB3"/>
    <w:rsid w:val="0049047D"/>
    <w:rsid w:val="00491D1A"/>
    <w:rsid w:val="004925DA"/>
    <w:rsid w:val="004944A2"/>
    <w:rsid w:val="00494834"/>
    <w:rsid w:val="004A0864"/>
    <w:rsid w:val="004A2BE6"/>
    <w:rsid w:val="004A7C18"/>
    <w:rsid w:val="004B05CF"/>
    <w:rsid w:val="004B121F"/>
    <w:rsid w:val="004B2456"/>
    <w:rsid w:val="004B24C0"/>
    <w:rsid w:val="004B311E"/>
    <w:rsid w:val="004B34BA"/>
    <w:rsid w:val="004B4887"/>
    <w:rsid w:val="004B4C08"/>
    <w:rsid w:val="004C144C"/>
    <w:rsid w:val="004C3685"/>
    <w:rsid w:val="004C3EEF"/>
    <w:rsid w:val="004C4425"/>
    <w:rsid w:val="004C65CF"/>
    <w:rsid w:val="004D1529"/>
    <w:rsid w:val="004D48E1"/>
    <w:rsid w:val="004D4A6A"/>
    <w:rsid w:val="004D58EC"/>
    <w:rsid w:val="004D59FC"/>
    <w:rsid w:val="004D72AB"/>
    <w:rsid w:val="004E1E9C"/>
    <w:rsid w:val="004E3B99"/>
    <w:rsid w:val="004E483B"/>
    <w:rsid w:val="004E547F"/>
    <w:rsid w:val="004E5F77"/>
    <w:rsid w:val="004E75B7"/>
    <w:rsid w:val="004F0EB8"/>
    <w:rsid w:val="004F2817"/>
    <w:rsid w:val="004F2AF5"/>
    <w:rsid w:val="004F35AD"/>
    <w:rsid w:val="004F4051"/>
    <w:rsid w:val="004F46A4"/>
    <w:rsid w:val="004F4C28"/>
    <w:rsid w:val="004F51D1"/>
    <w:rsid w:val="004F5DF3"/>
    <w:rsid w:val="00500492"/>
    <w:rsid w:val="00501140"/>
    <w:rsid w:val="00501799"/>
    <w:rsid w:val="005022BF"/>
    <w:rsid w:val="005023ED"/>
    <w:rsid w:val="00502C57"/>
    <w:rsid w:val="0050428F"/>
    <w:rsid w:val="005054C6"/>
    <w:rsid w:val="00507399"/>
    <w:rsid w:val="0050782F"/>
    <w:rsid w:val="00511A44"/>
    <w:rsid w:val="00514B0B"/>
    <w:rsid w:val="00517205"/>
    <w:rsid w:val="0052332C"/>
    <w:rsid w:val="0052367D"/>
    <w:rsid w:val="005262AE"/>
    <w:rsid w:val="00526EB6"/>
    <w:rsid w:val="00531835"/>
    <w:rsid w:val="00533143"/>
    <w:rsid w:val="00533633"/>
    <w:rsid w:val="00533716"/>
    <w:rsid w:val="00534C4E"/>
    <w:rsid w:val="005358C6"/>
    <w:rsid w:val="0053789F"/>
    <w:rsid w:val="005410ED"/>
    <w:rsid w:val="005414D4"/>
    <w:rsid w:val="00541B85"/>
    <w:rsid w:val="005435CA"/>
    <w:rsid w:val="0054426C"/>
    <w:rsid w:val="005452AD"/>
    <w:rsid w:val="00545320"/>
    <w:rsid w:val="00545C9A"/>
    <w:rsid w:val="00546C01"/>
    <w:rsid w:val="00546D09"/>
    <w:rsid w:val="005511D4"/>
    <w:rsid w:val="005532D9"/>
    <w:rsid w:val="00553A8F"/>
    <w:rsid w:val="005559B1"/>
    <w:rsid w:val="005604F9"/>
    <w:rsid w:val="00563C4F"/>
    <w:rsid w:val="005666FB"/>
    <w:rsid w:val="005673C8"/>
    <w:rsid w:val="00573161"/>
    <w:rsid w:val="00573348"/>
    <w:rsid w:val="00573956"/>
    <w:rsid w:val="00576C93"/>
    <w:rsid w:val="00576F9A"/>
    <w:rsid w:val="00581D51"/>
    <w:rsid w:val="00581E14"/>
    <w:rsid w:val="00583445"/>
    <w:rsid w:val="00584687"/>
    <w:rsid w:val="00585231"/>
    <w:rsid w:val="00586576"/>
    <w:rsid w:val="00586CE7"/>
    <w:rsid w:val="00592E3E"/>
    <w:rsid w:val="00594DF5"/>
    <w:rsid w:val="00596DA8"/>
    <w:rsid w:val="00597D24"/>
    <w:rsid w:val="005A11E5"/>
    <w:rsid w:val="005A140F"/>
    <w:rsid w:val="005A1F70"/>
    <w:rsid w:val="005A2E85"/>
    <w:rsid w:val="005A2FB4"/>
    <w:rsid w:val="005A32CD"/>
    <w:rsid w:val="005A5833"/>
    <w:rsid w:val="005A615B"/>
    <w:rsid w:val="005B0218"/>
    <w:rsid w:val="005B217A"/>
    <w:rsid w:val="005B376B"/>
    <w:rsid w:val="005B38FA"/>
    <w:rsid w:val="005B3AB6"/>
    <w:rsid w:val="005B4328"/>
    <w:rsid w:val="005B5EA9"/>
    <w:rsid w:val="005C24E9"/>
    <w:rsid w:val="005C268A"/>
    <w:rsid w:val="005C3548"/>
    <w:rsid w:val="005C4938"/>
    <w:rsid w:val="005C4FB6"/>
    <w:rsid w:val="005C5EA9"/>
    <w:rsid w:val="005C7B0C"/>
    <w:rsid w:val="005D14DC"/>
    <w:rsid w:val="005D28CB"/>
    <w:rsid w:val="005D2BFC"/>
    <w:rsid w:val="005D2D48"/>
    <w:rsid w:val="005D5D8B"/>
    <w:rsid w:val="005D6256"/>
    <w:rsid w:val="005D6957"/>
    <w:rsid w:val="005D6A89"/>
    <w:rsid w:val="005E0FF3"/>
    <w:rsid w:val="005E1735"/>
    <w:rsid w:val="005E2302"/>
    <w:rsid w:val="005E2E8F"/>
    <w:rsid w:val="005E3EA5"/>
    <w:rsid w:val="005E4A0F"/>
    <w:rsid w:val="005E545B"/>
    <w:rsid w:val="005E5CCC"/>
    <w:rsid w:val="005E6334"/>
    <w:rsid w:val="005F054F"/>
    <w:rsid w:val="005F27CC"/>
    <w:rsid w:val="005F2B05"/>
    <w:rsid w:val="005F4A91"/>
    <w:rsid w:val="005F6629"/>
    <w:rsid w:val="00601652"/>
    <w:rsid w:val="00602946"/>
    <w:rsid w:val="00603340"/>
    <w:rsid w:val="006037CF"/>
    <w:rsid w:val="00605292"/>
    <w:rsid w:val="0060796E"/>
    <w:rsid w:val="00607C83"/>
    <w:rsid w:val="00607D2A"/>
    <w:rsid w:val="00607EE2"/>
    <w:rsid w:val="006105F4"/>
    <w:rsid w:val="00610C85"/>
    <w:rsid w:val="00612C4D"/>
    <w:rsid w:val="00613451"/>
    <w:rsid w:val="00616086"/>
    <w:rsid w:val="00616EFE"/>
    <w:rsid w:val="00620E30"/>
    <w:rsid w:val="006211CE"/>
    <w:rsid w:val="006218CB"/>
    <w:rsid w:val="00622AA3"/>
    <w:rsid w:val="00623DAF"/>
    <w:rsid w:val="00624053"/>
    <w:rsid w:val="00630D3B"/>
    <w:rsid w:val="00630F1A"/>
    <w:rsid w:val="00631120"/>
    <w:rsid w:val="006316FE"/>
    <w:rsid w:val="00631B91"/>
    <w:rsid w:val="00632B77"/>
    <w:rsid w:val="00633BEC"/>
    <w:rsid w:val="00633CAC"/>
    <w:rsid w:val="0063455C"/>
    <w:rsid w:val="00634621"/>
    <w:rsid w:val="006347C8"/>
    <w:rsid w:val="00634FB5"/>
    <w:rsid w:val="006350AB"/>
    <w:rsid w:val="00635DE8"/>
    <w:rsid w:val="00636635"/>
    <w:rsid w:val="006377CA"/>
    <w:rsid w:val="00640E6F"/>
    <w:rsid w:val="00641C96"/>
    <w:rsid w:val="00642980"/>
    <w:rsid w:val="0064362B"/>
    <w:rsid w:val="00643807"/>
    <w:rsid w:val="00643F05"/>
    <w:rsid w:val="00644A20"/>
    <w:rsid w:val="00646410"/>
    <w:rsid w:val="00652838"/>
    <w:rsid w:val="0065613F"/>
    <w:rsid w:val="00656807"/>
    <w:rsid w:val="00657EC6"/>
    <w:rsid w:val="00660C2D"/>
    <w:rsid w:val="00660F43"/>
    <w:rsid w:val="00661106"/>
    <w:rsid w:val="0066536F"/>
    <w:rsid w:val="00666357"/>
    <w:rsid w:val="00667FAF"/>
    <w:rsid w:val="0067132D"/>
    <w:rsid w:val="00672572"/>
    <w:rsid w:val="00672992"/>
    <w:rsid w:val="00673A98"/>
    <w:rsid w:val="00674C6B"/>
    <w:rsid w:val="00675A4E"/>
    <w:rsid w:val="00683012"/>
    <w:rsid w:val="006843DE"/>
    <w:rsid w:val="00686A86"/>
    <w:rsid w:val="006874E0"/>
    <w:rsid w:val="006877F4"/>
    <w:rsid w:val="00687E97"/>
    <w:rsid w:val="00693F9F"/>
    <w:rsid w:val="00696E55"/>
    <w:rsid w:val="006A0BD8"/>
    <w:rsid w:val="006A0F48"/>
    <w:rsid w:val="006A3647"/>
    <w:rsid w:val="006A3B16"/>
    <w:rsid w:val="006A50D3"/>
    <w:rsid w:val="006A6A7C"/>
    <w:rsid w:val="006A733D"/>
    <w:rsid w:val="006B05D8"/>
    <w:rsid w:val="006B243C"/>
    <w:rsid w:val="006B4E8B"/>
    <w:rsid w:val="006B53BE"/>
    <w:rsid w:val="006B5738"/>
    <w:rsid w:val="006B694D"/>
    <w:rsid w:val="006B7D84"/>
    <w:rsid w:val="006C059F"/>
    <w:rsid w:val="006C20FB"/>
    <w:rsid w:val="006C2119"/>
    <w:rsid w:val="006C2F82"/>
    <w:rsid w:val="006C43E5"/>
    <w:rsid w:val="006C6B2B"/>
    <w:rsid w:val="006C6FB5"/>
    <w:rsid w:val="006D1CCD"/>
    <w:rsid w:val="006D6B22"/>
    <w:rsid w:val="006D77E8"/>
    <w:rsid w:val="006E056C"/>
    <w:rsid w:val="006E0590"/>
    <w:rsid w:val="006E0C17"/>
    <w:rsid w:val="006E486A"/>
    <w:rsid w:val="006E4C0D"/>
    <w:rsid w:val="006E6133"/>
    <w:rsid w:val="006E6853"/>
    <w:rsid w:val="006E7D30"/>
    <w:rsid w:val="006E7EE4"/>
    <w:rsid w:val="006E7F5B"/>
    <w:rsid w:val="006E7FBD"/>
    <w:rsid w:val="006F2500"/>
    <w:rsid w:val="006F2DE3"/>
    <w:rsid w:val="006F3DA5"/>
    <w:rsid w:val="006F4998"/>
    <w:rsid w:val="006F637B"/>
    <w:rsid w:val="006F6E3A"/>
    <w:rsid w:val="00701741"/>
    <w:rsid w:val="00703A35"/>
    <w:rsid w:val="00704201"/>
    <w:rsid w:val="00705882"/>
    <w:rsid w:val="00707FF9"/>
    <w:rsid w:val="007102D5"/>
    <w:rsid w:val="007103B5"/>
    <w:rsid w:val="007106DE"/>
    <w:rsid w:val="00710B41"/>
    <w:rsid w:val="00711812"/>
    <w:rsid w:val="0071333E"/>
    <w:rsid w:val="00713413"/>
    <w:rsid w:val="00715283"/>
    <w:rsid w:val="00715D9A"/>
    <w:rsid w:val="00716C41"/>
    <w:rsid w:val="00716DBF"/>
    <w:rsid w:val="00717360"/>
    <w:rsid w:val="007174DB"/>
    <w:rsid w:val="0071755B"/>
    <w:rsid w:val="00720780"/>
    <w:rsid w:val="00721E0E"/>
    <w:rsid w:val="00722D66"/>
    <w:rsid w:val="00723C5E"/>
    <w:rsid w:val="00723EBD"/>
    <w:rsid w:val="0072504E"/>
    <w:rsid w:val="00727CF6"/>
    <w:rsid w:val="00730ED4"/>
    <w:rsid w:val="007316E8"/>
    <w:rsid w:val="00736159"/>
    <w:rsid w:val="00740203"/>
    <w:rsid w:val="007406D1"/>
    <w:rsid w:val="0074082B"/>
    <w:rsid w:val="00743114"/>
    <w:rsid w:val="00743F1C"/>
    <w:rsid w:val="0074406C"/>
    <w:rsid w:val="00745C4E"/>
    <w:rsid w:val="00745FCF"/>
    <w:rsid w:val="00746842"/>
    <w:rsid w:val="00746B96"/>
    <w:rsid w:val="00750878"/>
    <w:rsid w:val="00751358"/>
    <w:rsid w:val="00751C0A"/>
    <w:rsid w:val="0075256B"/>
    <w:rsid w:val="007546CA"/>
    <w:rsid w:val="00754A4F"/>
    <w:rsid w:val="007557B6"/>
    <w:rsid w:val="007557F4"/>
    <w:rsid w:val="00760970"/>
    <w:rsid w:val="00760FCF"/>
    <w:rsid w:val="00762BBD"/>
    <w:rsid w:val="00763A3E"/>
    <w:rsid w:val="00764D82"/>
    <w:rsid w:val="00765C74"/>
    <w:rsid w:val="00766810"/>
    <w:rsid w:val="007674A9"/>
    <w:rsid w:val="0077073B"/>
    <w:rsid w:val="0077158E"/>
    <w:rsid w:val="00771840"/>
    <w:rsid w:val="0077217D"/>
    <w:rsid w:val="00774356"/>
    <w:rsid w:val="00774F44"/>
    <w:rsid w:val="007763EC"/>
    <w:rsid w:val="007770CA"/>
    <w:rsid w:val="00777647"/>
    <w:rsid w:val="00777D84"/>
    <w:rsid w:val="00780508"/>
    <w:rsid w:val="00780D12"/>
    <w:rsid w:val="00781502"/>
    <w:rsid w:val="00787708"/>
    <w:rsid w:val="00792809"/>
    <w:rsid w:val="0079612C"/>
    <w:rsid w:val="00796D88"/>
    <w:rsid w:val="007979AA"/>
    <w:rsid w:val="00797F50"/>
    <w:rsid w:val="007A013F"/>
    <w:rsid w:val="007A0259"/>
    <w:rsid w:val="007A109E"/>
    <w:rsid w:val="007A4CFB"/>
    <w:rsid w:val="007A6417"/>
    <w:rsid w:val="007A6A9C"/>
    <w:rsid w:val="007A6B95"/>
    <w:rsid w:val="007A7483"/>
    <w:rsid w:val="007B07ED"/>
    <w:rsid w:val="007B1BE7"/>
    <w:rsid w:val="007B2B51"/>
    <w:rsid w:val="007B3DEC"/>
    <w:rsid w:val="007B54FF"/>
    <w:rsid w:val="007B56FE"/>
    <w:rsid w:val="007B5AB4"/>
    <w:rsid w:val="007B73E8"/>
    <w:rsid w:val="007C0249"/>
    <w:rsid w:val="007C4802"/>
    <w:rsid w:val="007C69EA"/>
    <w:rsid w:val="007C79AE"/>
    <w:rsid w:val="007D1BB7"/>
    <w:rsid w:val="007D2681"/>
    <w:rsid w:val="007D438C"/>
    <w:rsid w:val="007D4E0A"/>
    <w:rsid w:val="007D63E7"/>
    <w:rsid w:val="007D6946"/>
    <w:rsid w:val="007D6B5B"/>
    <w:rsid w:val="007D6FC0"/>
    <w:rsid w:val="007E01B7"/>
    <w:rsid w:val="007E0DF9"/>
    <w:rsid w:val="007E37FD"/>
    <w:rsid w:val="007E56D9"/>
    <w:rsid w:val="007E5776"/>
    <w:rsid w:val="007E6463"/>
    <w:rsid w:val="007E6E08"/>
    <w:rsid w:val="007E75F1"/>
    <w:rsid w:val="007E7BFF"/>
    <w:rsid w:val="007E7E39"/>
    <w:rsid w:val="007F3205"/>
    <w:rsid w:val="007F76F7"/>
    <w:rsid w:val="008009A2"/>
    <w:rsid w:val="00801106"/>
    <w:rsid w:val="00804A22"/>
    <w:rsid w:val="00805753"/>
    <w:rsid w:val="00805B3A"/>
    <w:rsid w:val="00806BBD"/>
    <w:rsid w:val="00806D05"/>
    <w:rsid w:val="00806DE9"/>
    <w:rsid w:val="00811E20"/>
    <w:rsid w:val="00812412"/>
    <w:rsid w:val="00812C94"/>
    <w:rsid w:val="008136CC"/>
    <w:rsid w:val="00813A08"/>
    <w:rsid w:val="00813B61"/>
    <w:rsid w:val="00814033"/>
    <w:rsid w:val="00814770"/>
    <w:rsid w:val="0081679D"/>
    <w:rsid w:val="008175B2"/>
    <w:rsid w:val="00820EC2"/>
    <w:rsid w:val="00822E38"/>
    <w:rsid w:val="008247D6"/>
    <w:rsid w:val="00824AF9"/>
    <w:rsid w:val="0082661F"/>
    <w:rsid w:val="0083025C"/>
    <w:rsid w:val="00832054"/>
    <w:rsid w:val="0083349E"/>
    <w:rsid w:val="008341C5"/>
    <w:rsid w:val="008360BD"/>
    <w:rsid w:val="00837576"/>
    <w:rsid w:val="00837F75"/>
    <w:rsid w:val="00841DF5"/>
    <w:rsid w:val="00843191"/>
    <w:rsid w:val="00843FFC"/>
    <w:rsid w:val="00845127"/>
    <w:rsid w:val="00847D9C"/>
    <w:rsid w:val="00851EE2"/>
    <w:rsid w:val="008523C7"/>
    <w:rsid w:val="00852491"/>
    <w:rsid w:val="00853D7C"/>
    <w:rsid w:val="0085433A"/>
    <w:rsid w:val="00854732"/>
    <w:rsid w:val="00854AE6"/>
    <w:rsid w:val="0085543A"/>
    <w:rsid w:val="008562D0"/>
    <w:rsid w:val="00856D25"/>
    <w:rsid w:val="008625AD"/>
    <w:rsid w:val="00867F62"/>
    <w:rsid w:val="00872829"/>
    <w:rsid w:val="0087291F"/>
    <w:rsid w:val="00872F65"/>
    <w:rsid w:val="008744D3"/>
    <w:rsid w:val="00874B6D"/>
    <w:rsid w:val="00877AA9"/>
    <w:rsid w:val="008812F3"/>
    <w:rsid w:val="008830CF"/>
    <w:rsid w:val="00883AED"/>
    <w:rsid w:val="00884C8B"/>
    <w:rsid w:val="008855E0"/>
    <w:rsid w:val="00886303"/>
    <w:rsid w:val="008906B2"/>
    <w:rsid w:val="008929A8"/>
    <w:rsid w:val="00892F32"/>
    <w:rsid w:val="0089369A"/>
    <w:rsid w:val="00894673"/>
    <w:rsid w:val="00895F0B"/>
    <w:rsid w:val="00897E1F"/>
    <w:rsid w:val="008A03D5"/>
    <w:rsid w:val="008A24C5"/>
    <w:rsid w:val="008A2F21"/>
    <w:rsid w:val="008A41FC"/>
    <w:rsid w:val="008A49AB"/>
    <w:rsid w:val="008A65DD"/>
    <w:rsid w:val="008A6781"/>
    <w:rsid w:val="008A6BA0"/>
    <w:rsid w:val="008A7326"/>
    <w:rsid w:val="008B0535"/>
    <w:rsid w:val="008B0ADB"/>
    <w:rsid w:val="008B22CE"/>
    <w:rsid w:val="008B458D"/>
    <w:rsid w:val="008B4BC7"/>
    <w:rsid w:val="008B7521"/>
    <w:rsid w:val="008C286D"/>
    <w:rsid w:val="008C3D56"/>
    <w:rsid w:val="008C5572"/>
    <w:rsid w:val="008D0007"/>
    <w:rsid w:val="008D162C"/>
    <w:rsid w:val="008D17A5"/>
    <w:rsid w:val="008D188E"/>
    <w:rsid w:val="008D2A3A"/>
    <w:rsid w:val="008D2F71"/>
    <w:rsid w:val="008D6293"/>
    <w:rsid w:val="008E0B0C"/>
    <w:rsid w:val="008E0BD8"/>
    <w:rsid w:val="008E1080"/>
    <w:rsid w:val="008E321E"/>
    <w:rsid w:val="008E3228"/>
    <w:rsid w:val="008E414E"/>
    <w:rsid w:val="008E42A6"/>
    <w:rsid w:val="008E6082"/>
    <w:rsid w:val="008E7E8E"/>
    <w:rsid w:val="008F083D"/>
    <w:rsid w:val="008F0D60"/>
    <w:rsid w:val="008F2363"/>
    <w:rsid w:val="008F36EC"/>
    <w:rsid w:val="008F4F14"/>
    <w:rsid w:val="008F5001"/>
    <w:rsid w:val="008F5990"/>
    <w:rsid w:val="008F6510"/>
    <w:rsid w:val="008F6C8D"/>
    <w:rsid w:val="008F6E9C"/>
    <w:rsid w:val="008F7070"/>
    <w:rsid w:val="0090178B"/>
    <w:rsid w:val="009017A8"/>
    <w:rsid w:val="009031F5"/>
    <w:rsid w:val="009033AC"/>
    <w:rsid w:val="009061AD"/>
    <w:rsid w:val="00906D84"/>
    <w:rsid w:val="00906E6F"/>
    <w:rsid w:val="00907699"/>
    <w:rsid w:val="00913CD1"/>
    <w:rsid w:val="00914422"/>
    <w:rsid w:val="00916B2A"/>
    <w:rsid w:val="00920291"/>
    <w:rsid w:val="00920C87"/>
    <w:rsid w:val="00921060"/>
    <w:rsid w:val="00921669"/>
    <w:rsid w:val="00922FBA"/>
    <w:rsid w:val="009240CC"/>
    <w:rsid w:val="00925927"/>
    <w:rsid w:val="00925959"/>
    <w:rsid w:val="0092669F"/>
    <w:rsid w:val="00930682"/>
    <w:rsid w:val="009318C0"/>
    <w:rsid w:val="0093376E"/>
    <w:rsid w:val="009361A1"/>
    <w:rsid w:val="009361A9"/>
    <w:rsid w:val="00937EB8"/>
    <w:rsid w:val="00941096"/>
    <w:rsid w:val="00941679"/>
    <w:rsid w:val="0094322B"/>
    <w:rsid w:val="00943DE9"/>
    <w:rsid w:val="0094584C"/>
    <w:rsid w:val="009463D4"/>
    <w:rsid w:val="00946909"/>
    <w:rsid w:val="00946920"/>
    <w:rsid w:val="0095060D"/>
    <w:rsid w:val="00950F5D"/>
    <w:rsid w:val="00952E62"/>
    <w:rsid w:val="00954706"/>
    <w:rsid w:val="00955923"/>
    <w:rsid w:val="00956964"/>
    <w:rsid w:val="009578C2"/>
    <w:rsid w:val="009605F4"/>
    <w:rsid w:val="00963DE0"/>
    <w:rsid w:val="009640D6"/>
    <w:rsid w:val="0096605A"/>
    <w:rsid w:val="009669DB"/>
    <w:rsid w:val="00967512"/>
    <w:rsid w:val="009715A8"/>
    <w:rsid w:val="0097245D"/>
    <w:rsid w:val="0097310E"/>
    <w:rsid w:val="00976024"/>
    <w:rsid w:val="00977187"/>
    <w:rsid w:val="009809B9"/>
    <w:rsid w:val="00981D99"/>
    <w:rsid w:val="00981FFE"/>
    <w:rsid w:val="0098285A"/>
    <w:rsid w:val="00982CBD"/>
    <w:rsid w:val="009835BC"/>
    <w:rsid w:val="00985E6E"/>
    <w:rsid w:val="00986433"/>
    <w:rsid w:val="009873B3"/>
    <w:rsid w:val="009874F9"/>
    <w:rsid w:val="00987589"/>
    <w:rsid w:val="009904C0"/>
    <w:rsid w:val="009908BE"/>
    <w:rsid w:val="0099232B"/>
    <w:rsid w:val="009953E0"/>
    <w:rsid w:val="009A00CC"/>
    <w:rsid w:val="009A0370"/>
    <w:rsid w:val="009A0E70"/>
    <w:rsid w:val="009A3E52"/>
    <w:rsid w:val="009A4098"/>
    <w:rsid w:val="009A4B38"/>
    <w:rsid w:val="009A4DCE"/>
    <w:rsid w:val="009A5504"/>
    <w:rsid w:val="009A64EB"/>
    <w:rsid w:val="009A6C31"/>
    <w:rsid w:val="009A6F12"/>
    <w:rsid w:val="009B038C"/>
    <w:rsid w:val="009B12E6"/>
    <w:rsid w:val="009B1D99"/>
    <w:rsid w:val="009B230E"/>
    <w:rsid w:val="009B2C20"/>
    <w:rsid w:val="009B42C5"/>
    <w:rsid w:val="009B6028"/>
    <w:rsid w:val="009B6D2D"/>
    <w:rsid w:val="009C3522"/>
    <w:rsid w:val="009C3885"/>
    <w:rsid w:val="009C4BE9"/>
    <w:rsid w:val="009C4DB7"/>
    <w:rsid w:val="009C69B6"/>
    <w:rsid w:val="009C70EC"/>
    <w:rsid w:val="009C775A"/>
    <w:rsid w:val="009C7D83"/>
    <w:rsid w:val="009D1D63"/>
    <w:rsid w:val="009D2871"/>
    <w:rsid w:val="009D29FF"/>
    <w:rsid w:val="009D4B7E"/>
    <w:rsid w:val="009D5F51"/>
    <w:rsid w:val="009D6AD5"/>
    <w:rsid w:val="009D6C73"/>
    <w:rsid w:val="009D7A56"/>
    <w:rsid w:val="009E5DA8"/>
    <w:rsid w:val="009E74B9"/>
    <w:rsid w:val="009E7FC7"/>
    <w:rsid w:val="009F29ED"/>
    <w:rsid w:val="009F41A9"/>
    <w:rsid w:val="009F43F0"/>
    <w:rsid w:val="009F5FBB"/>
    <w:rsid w:val="009F63A5"/>
    <w:rsid w:val="009F7915"/>
    <w:rsid w:val="009F7A1E"/>
    <w:rsid w:val="009F7F9F"/>
    <w:rsid w:val="00A05224"/>
    <w:rsid w:val="00A05498"/>
    <w:rsid w:val="00A05E41"/>
    <w:rsid w:val="00A07F1E"/>
    <w:rsid w:val="00A1194C"/>
    <w:rsid w:val="00A11CC6"/>
    <w:rsid w:val="00A126E0"/>
    <w:rsid w:val="00A12E1C"/>
    <w:rsid w:val="00A14EE0"/>
    <w:rsid w:val="00A14EE5"/>
    <w:rsid w:val="00A16CE8"/>
    <w:rsid w:val="00A21CEA"/>
    <w:rsid w:val="00A23EC5"/>
    <w:rsid w:val="00A26757"/>
    <w:rsid w:val="00A2733C"/>
    <w:rsid w:val="00A3070B"/>
    <w:rsid w:val="00A31E10"/>
    <w:rsid w:val="00A31F0C"/>
    <w:rsid w:val="00A31F52"/>
    <w:rsid w:val="00A320F9"/>
    <w:rsid w:val="00A322C1"/>
    <w:rsid w:val="00A35D2C"/>
    <w:rsid w:val="00A364A1"/>
    <w:rsid w:val="00A36A56"/>
    <w:rsid w:val="00A375E2"/>
    <w:rsid w:val="00A3760A"/>
    <w:rsid w:val="00A40A14"/>
    <w:rsid w:val="00A41527"/>
    <w:rsid w:val="00A44F93"/>
    <w:rsid w:val="00A455D2"/>
    <w:rsid w:val="00A457A3"/>
    <w:rsid w:val="00A45F22"/>
    <w:rsid w:val="00A502E7"/>
    <w:rsid w:val="00A50D50"/>
    <w:rsid w:val="00A52AC7"/>
    <w:rsid w:val="00A52E7D"/>
    <w:rsid w:val="00A53303"/>
    <w:rsid w:val="00A53E28"/>
    <w:rsid w:val="00A540B9"/>
    <w:rsid w:val="00A551D6"/>
    <w:rsid w:val="00A55F2A"/>
    <w:rsid w:val="00A56A22"/>
    <w:rsid w:val="00A56D8B"/>
    <w:rsid w:val="00A57285"/>
    <w:rsid w:val="00A6189E"/>
    <w:rsid w:val="00A6205C"/>
    <w:rsid w:val="00A625C9"/>
    <w:rsid w:val="00A62A8D"/>
    <w:rsid w:val="00A635C7"/>
    <w:rsid w:val="00A63EC1"/>
    <w:rsid w:val="00A642FD"/>
    <w:rsid w:val="00A64D67"/>
    <w:rsid w:val="00A70AAE"/>
    <w:rsid w:val="00A71395"/>
    <w:rsid w:val="00A7242C"/>
    <w:rsid w:val="00A74C53"/>
    <w:rsid w:val="00A75114"/>
    <w:rsid w:val="00A77ABF"/>
    <w:rsid w:val="00A77E62"/>
    <w:rsid w:val="00A803F2"/>
    <w:rsid w:val="00A84217"/>
    <w:rsid w:val="00A85B24"/>
    <w:rsid w:val="00A86140"/>
    <w:rsid w:val="00A870A9"/>
    <w:rsid w:val="00A9029E"/>
    <w:rsid w:val="00A91CA7"/>
    <w:rsid w:val="00A9239D"/>
    <w:rsid w:val="00A926F8"/>
    <w:rsid w:val="00A9368C"/>
    <w:rsid w:val="00A95617"/>
    <w:rsid w:val="00A95F5A"/>
    <w:rsid w:val="00A97D06"/>
    <w:rsid w:val="00AA151F"/>
    <w:rsid w:val="00AA2232"/>
    <w:rsid w:val="00AA2353"/>
    <w:rsid w:val="00AA2C3F"/>
    <w:rsid w:val="00AA5106"/>
    <w:rsid w:val="00AA6968"/>
    <w:rsid w:val="00AA7809"/>
    <w:rsid w:val="00AA7B5C"/>
    <w:rsid w:val="00AB0606"/>
    <w:rsid w:val="00AB1FB1"/>
    <w:rsid w:val="00AB2239"/>
    <w:rsid w:val="00AB40E9"/>
    <w:rsid w:val="00AB4591"/>
    <w:rsid w:val="00AB5E0C"/>
    <w:rsid w:val="00AC1DB1"/>
    <w:rsid w:val="00AC2A6A"/>
    <w:rsid w:val="00AC34A0"/>
    <w:rsid w:val="00AC569A"/>
    <w:rsid w:val="00AC5EE9"/>
    <w:rsid w:val="00AC620F"/>
    <w:rsid w:val="00AC73E2"/>
    <w:rsid w:val="00AC7668"/>
    <w:rsid w:val="00AD2EA9"/>
    <w:rsid w:val="00AD375F"/>
    <w:rsid w:val="00AD452A"/>
    <w:rsid w:val="00AD55AF"/>
    <w:rsid w:val="00AD55F9"/>
    <w:rsid w:val="00AD61C2"/>
    <w:rsid w:val="00AD776F"/>
    <w:rsid w:val="00AD79B5"/>
    <w:rsid w:val="00AD7D71"/>
    <w:rsid w:val="00AE115C"/>
    <w:rsid w:val="00AE2AD0"/>
    <w:rsid w:val="00AE3289"/>
    <w:rsid w:val="00AE36DF"/>
    <w:rsid w:val="00AE3B23"/>
    <w:rsid w:val="00AE3DB7"/>
    <w:rsid w:val="00AE4FE1"/>
    <w:rsid w:val="00AE594E"/>
    <w:rsid w:val="00AE6880"/>
    <w:rsid w:val="00AE7280"/>
    <w:rsid w:val="00AE77A9"/>
    <w:rsid w:val="00AE7C2C"/>
    <w:rsid w:val="00AE7D05"/>
    <w:rsid w:val="00AF0421"/>
    <w:rsid w:val="00AF05E9"/>
    <w:rsid w:val="00AF0EA4"/>
    <w:rsid w:val="00AF20EE"/>
    <w:rsid w:val="00AF2A42"/>
    <w:rsid w:val="00AF3763"/>
    <w:rsid w:val="00AF41E8"/>
    <w:rsid w:val="00AF4238"/>
    <w:rsid w:val="00AF610B"/>
    <w:rsid w:val="00AF6396"/>
    <w:rsid w:val="00AF6CB6"/>
    <w:rsid w:val="00B03B99"/>
    <w:rsid w:val="00B04DFD"/>
    <w:rsid w:val="00B056BB"/>
    <w:rsid w:val="00B05F98"/>
    <w:rsid w:val="00B06352"/>
    <w:rsid w:val="00B072AA"/>
    <w:rsid w:val="00B1109E"/>
    <w:rsid w:val="00B110AF"/>
    <w:rsid w:val="00B11C83"/>
    <w:rsid w:val="00B11DFE"/>
    <w:rsid w:val="00B12529"/>
    <w:rsid w:val="00B12BEA"/>
    <w:rsid w:val="00B1331F"/>
    <w:rsid w:val="00B133EF"/>
    <w:rsid w:val="00B13815"/>
    <w:rsid w:val="00B139A7"/>
    <w:rsid w:val="00B13C04"/>
    <w:rsid w:val="00B15333"/>
    <w:rsid w:val="00B15939"/>
    <w:rsid w:val="00B15C1D"/>
    <w:rsid w:val="00B163FD"/>
    <w:rsid w:val="00B16659"/>
    <w:rsid w:val="00B178A1"/>
    <w:rsid w:val="00B17BDB"/>
    <w:rsid w:val="00B17D0E"/>
    <w:rsid w:val="00B17F0B"/>
    <w:rsid w:val="00B21303"/>
    <w:rsid w:val="00B221F3"/>
    <w:rsid w:val="00B22B4F"/>
    <w:rsid w:val="00B22E73"/>
    <w:rsid w:val="00B23D6F"/>
    <w:rsid w:val="00B244AE"/>
    <w:rsid w:val="00B24DE4"/>
    <w:rsid w:val="00B266BF"/>
    <w:rsid w:val="00B323DB"/>
    <w:rsid w:val="00B34A90"/>
    <w:rsid w:val="00B439D5"/>
    <w:rsid w:val="00B43A37"/>
    <w:rsid w:val="00B44E76"/>
    <w:rsid w:val="00B47850"/>
    <w:rsid w:val="00B51052"/>
    <w:rsid w:val="00B52527"/>
    <w:rsid w:val="00B5266F"/>
    <w:rsid w:val="00B54366"/>
    <w:rsid w:val="00B56419"/>
    <w:rsid w:val="00B56B4F"/>
    <w:rsid w:val="00B5749E"/>
    <w:rsid w:val="00B60925"/>
    <w:rsid w:val="00B61EF4"/>
    <w:rsid w:val="00B62467"/>
    <w:rsid w:val="00B65DA4"/>
    <w:rsid w:val="00B67136"/>
    <w:rsid w:val="00B74718"/>
    <w:rsid w:val="00B76E82"/>
    <w:rsid w:val="00B77F29"/>
    <w:rsid w:val="00B80203"/>
    <w:rsid w:val="00B83153"/>
    <w:rsid w:val="00B83F48"/>
    <w:rsid w:val="00B8684B"/>
    <w:rsid w:val="00B87566"/>
    <w:rsid w:val="00B90EF0"/>
    <w:rsid w:val="00B91478"/>
    <w:rsid w:val="00B92AC4"/>
    <w:rsid w:val="00B93FC5"/>
    <w:rsid w:val="00B94DA9"/>
    <w:rsid w:val="00B9551F"/>
    <w:rsid w:val="00B95D04"/>
    <w:rsid w:val="00B96CC0"/>
    <w:rsid w:val="00BA0717"/>
    <w:rsid w:val="00BA09B5"/>
    <w:rsid w:val="00BA3A68"/>
    <w:rsid w:val="00BA6E1F"/>
    <w:rsid w:val="00BA7588"/>
    <w:rsid w:val="00BA7B02"/>
    <w:rsid w:val="00BA7F3F"/>
    <w:rsid w:val="00BB0FA6"/>
    <w:rsid w:val="00BB126F"/>
    <w:rsid w:val="00BB4D3C"/>
    <w:rsid w:val="00BB58E6"/>
    <w:rsid w:val="00BC3764"/>
    <w:rsid w:val="00BC4890"/>
    <w:rsid w:val="00BC520E"/>
    <w:rsid w:val="00BC67C0"/>
    <w:rsid w:val="00BC6D8E"/>
    <w:rsid w:val="00BC78F7"/>
    <w:rsid w:val="00BC7C26"/>
    <w:rsid w:val="00BD0ADB"/>
    <w:rsid w:val="00BD0F01"/>
    <w:rsid w:val="00BD110B"/>
    <w:rsid w:val="00BD158B"/>
    <w:rsid w:val="00BD69EE"/>
    <w:rsid w:val="00BE0799"/>
    <w:rsid w:val="00BE0F20"/>
    <w:rsid w:val="00BE34B4"/>
    <w:rsid w:val="00BE3B25"/>
    <w:rsid w:val="00BE3BFA"/>
    <w:rsid w:val="00BE4081"/>
    <w:rsid w:val="00BE4CC5"/>
    <w:rsid w:val="00BE6B5B"/>
    <w:rsid w:val="00BE7443"/>
    <w:rsid w:val="00BF1BF1"/>
    <w:rsid w:val="00BF3557"/>
    <w:rsid w:val="00BF3907"/>
    <w:rsid w:val="00BF3BD2"/>
    <w:rsid w:val="00BF3C88"/>
    <w:rsid w:val="00BF3F18"/>
    <w:rsid w:val="00C0071B"/>
    <w:rsid w:val="00C02AB9"/>
    <w:rsid w:val="00C02D00"/>
    <w:rsid w:val="00C039BA"/>
    <w:rsid w:val="00C04329"/>
    <w:rsid w:val="00C07D3C"/>
    <w:rsid w:val="00C11191"/>
    <w:rsid w:val="00C11A2D"/>
    <w:rsid w:val="00C12C90"/>
    <w:rsid w:val="00C13B04"/>
    <w:rsid w:val="00C14C0E"/>
    <w:rsid w:val="00C15C50"/>
    <w:rsid w:val="00C16781"/>
    <w:rsid w:val="00C20450"/>
    <w:rsid w:val="00C21D1B"/>
    <w:rsid w:val="00C225FF"/>
    <w:rsid w:val="00C23DD1"/>
    <w:rsid w:val="00C24B34"/>
    <w:rsid w:val="00C27FFD"/>
    <w:rsid w:val="00C3050D"/>
    <w:rsid w:val="00C33F64"/>
    <w:rsid w:val="00C349DD"/>
    <w:rsid w:val="00C34C95"/>
    <w:rsid w:val="00C35369"/>
    <w:rsid w:val="00C360AE"/>
    <w:rsid w:val="00C36288"/>
    <w:rsid w:val="00C37466"/>
    <w:rsid w:val="00C37553"/>
    <w:rsid w:val="00C37839"/>
    <w:rsid w:val="00C40C59"/>
    <w:rsid w:val="00C41B40"/>
    <w:rsid w:val="00C4335D"/>
    <w:rsid w:val="00C46552"/>
    <w:rsid w:val="00C469FB"/>
    <w:rsid w:val="00C5174C"/>
    <w:rsid w:val="00C5298A"/>
    <w:rsid w:val="00C530F0"/>
    <w:rsid w:val="00C55095"/>
    <w:rsid w:val="00C57E04"/>
    <w:rsid w:val="00C61689"/>
    <w:rsid w:val="00C61DBF"/>
    <w:rsid w:val="00C65780"/>
    <w:rsid w:val="00C65FD0"/>
    <w:rsid w:val="00C661A7"/>
    <w:rsid w:val="00C662D7"/>
    <w:rsid w:val="00C70D6A"/>
    <w:rsid w:val="00C70F32"/>
    <w:rsid w:val="00C7121B"/>
    <w:rsid w:val="00C719A9"/>
    <w:rsid w:val="00C73EEA"/>
    <w:rsid w:val="00C75A00"/>
    <w:rsid w:val="00C75C68"/>
    <w:rsid w:val="00C820EF"/>
    <w:rsid w:val="00C836B0"/>
    <w:rsid w:val="00C85B2E"/>
    <w:rsid w:val="00C86CD9"/>
    <w:rsid w:val="00C8745D"/>
    <w:rsid w:val="00C930E6"/>
    <w:rsid w:val="00C93672"/>
    <w:rsid w:val="00C9431C"/>
    <w:rsid w:val="00C965B0"/>
    <w:rsid w:val="00CA10E7"/>
    <w:rsid w:val="00CA132A"/>
    <w:rsid w:val="00CA30E5"/>
    <w:rsid w:val="00CA319C"/>
    <w:rsid w:val="00CA31AC"/>
    <w:rsid w:val="00CA36A1"/>
    <w:rsid w:val="00CA3F4A"/>
    <w:rsid w:val="00CA6913"/>
    <w:rsid w:val="00CB10DC"/>
    <w:rsid w:val="00CB1D7C"/>
    <w:rsid w:val="00CB3E3F"/>
    <w:rsid w:val="00CB489E"/>
    <w:rsid w:val="00CB50F1"/>
    <w:rsid w:val="00CB60B5"/>
    <w:rsid w:val="00CB6E7D"/>
    <w:rsid w:val="00CC01BD"/>
    <w:rsid w:val="00CC0C8D"/>
    <w:rsid w:val="00CC107B"/>
    <w:rsid w:val="00CC208B"/>
    <w:rsid w:val="00CC24CB"/>
    <w:rsid w:val="00CC2F24"/>
    <w:rsid w:val="00CC4582"/>
    <w:rsid w:val="00CC46EC"/>
    <w:rsid w:val="00CC6FD7"/>
    <w:rsid w:val="00CC7745"/>
    <w:rsid w:val="00CD102D"/>
    <w:rsid w:val="00CD20AE"/>
    <w:rsid w:val="00CD254C"/>
    <w:rsid w:val="00CD2688"/>
    <w:rsid w:val="00CD448A"/>
    <w:rsid w:val="00CD44E9"/>
    <w:rsid w:val="00CD4E77"/>
    <w:rsid w:val="00CD7FCD"/>
    <w:rsid w:val="00CE28A7"/>
    <w:rsid w:val="00CE3052"/>
    <w:rsid w:val="00CE5517"/>
    <w:rsid w:val="00CE5875"/>
    <w:rsid w:val="00CE7B97"/>
    <w:rsid w:val="00CF0E4D"/>
    <w:rsid w:val="00CF0F7B"/>
    <w:rsid w:val="00CF22E9"/>
    <w:rsid w:val="00CF2EF5"/>
    <w:rsid w:val="00CF3717"/>
    <w:rsid w:val="00CF38A7"/>
    <w:rsid w:val="00CF392F"/>
    <w:rsid w:val="00CF3F72"/>
    <w:rsid w:val="00CF44A8"/>
    <w:rsid w:val="00CF5CB7"/>
    <w:rsid w:val="00CF5EAA"/>
    <w:rsid w:val="00CF62F1"/>
    <w:rsid w:val="00CF6CA4"/>
    <w:rsid w:val="00CF7CB1"/>
    <w:rsid w:val="00CF7FE4"/>
    <w:rsid w:val="00D02571"/>
    <w:rsid w:val="00D02E5D"/>
    <w:rsid w:val="00D05974"/>
    <w:rsid w:val="00D05C25"/>
    <w:rsid w:val="00D06769"/>
    <w:rsid w:val="00D102FD"/>
    <w:rsid w:val="00D11F54"/>
    <w:rsid w:val="00D141B6"/>
    <w:rsid w:val="00D16FEB"/>
    <w:rsid w:val="00D17205"/>
    <w:rsid w:val="00D17389"/>
    <w:rsid w:val="00D20C38"/>
    <w:rsid w:val="00D22196"/>
    <w:rsid w:val="00D2332A"/>
    <w:rsid w:val="00D23FA9"/>
    <w:rsid w:val="00D2459E"/>
    <w:rsid w:val="00D26336"/>
    <w:rsid w:val="00D316E5"/>
    <w:rsid w:val="00D31BBD"/>
    <w:rsid w:val="00D33251"/>
    <w:rsid w:val="00D33795"/>
    <w:rsid w:val="00D37A20"/>
    <w:rsid w:val="00D4059F"/>
    <w:rsid w:val="00D43183"/>
    <w:rsid w:val="00D43C80"/>
    <w:rsid w:val="00D47B23"/>
    <w:rsid w:val="00D504C7"/>
    <w:rsid w:val="00D505D8"/>
    <w:rsid w:val="00D532C1"/>
    <w:rsid w:val="00D55B16"/>
    <w:rsid w:val="00D55BC9"/>
    <w:rsid w:val="00D6331E"/>
    <w:rsid w:val="00D63E59"/>
    <w:rsid w:val="00D64EDB"/>
    <w:rsid w:val="00D6592B"/>
    <w:rsid w:val="00D65D70"/>
    <w:rsid w:val="00D66111"/>
    <w:rsid w:val="00D72234"/>
    <w:rsid w:val="00D73444"/>
    <w:rsid w:val="00D73BAA"/>
    <w:rsid w:val="00D76540"/>
    <w:rsid w:val="00D76FE2"/>
    <w:rsid w:val="00D77F34"/>
    <w:rsid w:val="00D801A5"/>
    <w:rsid w:val="00D81CA5"/>
    <w:rsid w:val="00D8250D"/>
    <w:rsid w:val="00D836ED"/>
    <w:rsid w:val="00D83E26"/>
    <w:rsid w:val="00D8537A"/>
    <w:rsid w:val="00D8590B"/>
    <w:rsid w:val="00D86269"/>
    <w:rsid w:val="00D903D5"/>
    <w:rsid w:val="00D90C9B"/>
    <w:rsid w:val="00D94946"/>
    <w:rsid w:val="00D94B22"/>
    <w:rsid w:val="00D97610"/>
    <w:rsid w:val="00DA18CD"/>
    <w:rsid w:val="00DA3780"/>
    <w:rsid w:val="00DA6B2A"/>
    <w:rsid w:val="00DA7FBC"/>
    <w:rsid w:val="00DB18AD"/>
    <w:rsid w:val="00DB1CF9"/>
    <w:rsid w:val="00DB3AD9"/>
    <w:rsid w:val="00DB3E72"/>
    <w:rsid w:val="00DB59B6"/>
    <w:rsid w:val="00DB6E8A"/>
    <w:rsid w:val="00DB73F8"/>
    <w:rsid w:val="00DC0990"/>
    <w:rsid w:val="00DC09FF"/>
    <w:rsid w:val="00DC2EE6"/>
    <w:rsid w:val="00DC56A7"/>
    <w:rsid w:val="00DD164C"/>
    <w:rsid w:val="00DD3346"/>
    <w:rsid w:val="00DD5A17"/>
    <w:rsid w:val="00DD5C8E"/>
    <w:rsid w:val="00DD6414"/>
    <w:rsid w:val="00DD68BF"/>
    <w:rsid w:val="00DE002D"/>
    <w:rsid w:val="00DE0B88"/>
    <w:rsid w:val="00DE0F5B"/>
    <w:rsid w:val="00DE328E"/>
    <w:rsid w:val="00DE37A1"/>
    <w:rsid w:val="00DE4B4D"/>
    <w:rsid w:val="00DE6509"/>
    <w:rsid w:val="00DE6EEA"/>
    <w:rsid w:val="00DF0210"/>
    <w:rsid w:val="00DF136A"/>
    <w:rsid w:val="00DF30AE"/>
    <w:rsid w:val="00DF35F4"/>
    <w:rsid w:val="00DF470F"/>
    <w:rsid w:val="00DF490B"/>
    <w:rsid w:val="00DF7E4D"/>
    <w:rsid w:val="00E00CA0"/>
    <w:rsid w:val="00E011E5"/>
    <w:rsid w:val="00E012D9"/>
    <w:rsid w:val="00E02674"/>
    <w:rsid w:val="00E02810"/>
    <w:rsid w:val="00E04AE4"/>
    <w:rsid w:val="00E05339"/>
    <w:rsid w:val="00E063F8"/>
    <w:rsid w:val="00E1074D"/>
    <w:rsid w:val="00E10AF8"/>
    <w:rsid w:val="00E10BFA"/>
    <w:rsid w:val="00E14816"/>
    <w:rsid w:val="00E15CBE"/>
    <w:rsid w:val="00E15F6A"/>
    <w:rsid w:val="00E16964"/>
    <w:rsid w:val="00E16A54"/>
    <w:rsid w:val="00E17147"/>
    <w:rsid w:val="00E21119"/>
    <w:rsid w:val="00E219AD"/>
    <w:rsid w:val="00E24704"/>
    <w:rsid w:val="00E247F0"/>
    <w:rsid w:val="00E253B2"/>
    <w:rsid w:val="00E25818"/>
    <w:rsid w:val="00E2642E"/>
    <w:rsid w:val="00E26FCF"/>
    <w:rsid w:val="00E2768E"/>
    <w:rsid w:val="00E27EAA"/>
    <w:rsid w:val="00E30344"/>
    <w:rsid w:val="00E30361"/>
    <w:rsid w:val="00E3151F"/>
    <w:rsid w:val="00E32863"/>
    <w:rsid w:val="00E347CF"/>
    <w:rsid w:val="00E36F8B"/>
    <w:rsid w:val="00E37B72"/>
    <w:rsid w:val="00E4035A"/>
    <w:rsid w:val="00E41163"/>
    <w:rsid w:val="00E4155E"/>
    <w:rsid w:val="00E44FE7"/>
    <w:rsid w:val="00E45624"/>
    <w:rsid w:val="00E46659"/>
    <w:rsid w:val="00E47754"/>
    <w:rsid w:val="00E52C31"/>
    <w:rsid w:val="00E55387"/>
    <w:rsid w:val="00E55845"/>
    <w:rsid w:val="00E61398"/>
    <w:rsid w:val="00E62008"/>
    <w:rsid w:val="00E62634"/>
    <w:rsid w:val="00E6472C"/>
    <w:rsid w:val="00E67309"/>
    <w:rsid w:val="00E677DC"/>
    <w:rsid w:val="00E71EB1"/>
    <w:rsid w:val="00E7272D"/>
    <w:rsid w:val="00E75768"/>
    <w:rsid w:val="00E75A4A"/>
    <w:rsid w:val="00E76272"/>
    <w:rsid w:val="00E76C4B"/>
    <w:rsid w:val="00E77257"/>
    <w:rsid w:val="00E77DFA"/>
    <w:rsid w:val="00E80012"/>
    <w:rsid w:val="00E8029E"/>
    <w:rsid w:val="00E83EC4"/>
    <w:rsid w:val="00E843BF"/>
    <w:rsid w:val="00E8484C"/>
    <w:rsid w:val="00E87A85"/>
    <w:rsid w:val="00E90FAD"/>
    <w:rsid w:val="00E91FF1"/>
    <w:rsid w:val="00E9276A"/>
    <w:rsid w:val="00E928D1"/>
    <w:rsid w:val="00E9420D"/>
    <w:rsid w:val="00E944E6"/>
    <w:rsid w:val="00E9486E"/>
    <w:rsid w:val="00E95809"/>
    <w:rsid w:val="00EA194E"/>
    <w:rsid w:val="00EA1999"/>
    <w:rsid w:val="00EA1FC3"/>
    <w:rsid w:val="00EA41C9"/>
    <w:rsid w:val="00EA53F1"/>
    <w:rsid w:val="00EA7036"/>
    <w:rsid w:val="00EB3B08"/>
    <w:rsid w:val="00EB492E"/>
    <w:rsid w:val="00EB6BA2"/>
    <w:rsid w:val="00EB6CFA"/>
    <w:rsid w:val="00EB6E02"/>
    <w:rsid w:val="00EB7BCB"/>
    <w:rsid w:val="00EB7F3E"/>
    <w:rsid w:val="00EC1829"/>
    <w:rsid w:val="00EC1D7E"/>
    <w:rsid w:val="00EC2565"/>
    <w:rsid w:val="00EC3633"/>
    <w:rsid w:val="00EC4324"/>
    <w:rsid w:val="00EC521C"/>
    <w:rsid w:val="00EC566D"/>
    <w:rsid w:val="00ED1455"/>
    <w:rsid w:val="00ED2180"/>
    <w:rsid w:val="00ED4E4C"/>
    <w:rsid w:val="00ED5B0C"/>
    <w:rsid w:val="00ED5D76"/>
    <w:rsid w:val="00EE0D34"/>
    <w:rsid w:val="00EE1138"/>
    <w:rsid w:val="00EE4C22"/>
    <w:rsid w:val="00EE63EA"/>
    <w:rsid w:val="00EE7763"/>
    <w:rsid w:val="00EF03EC"/>
    <w:rsid w:val="00EF2A19"/>
    <w:rsid w:val="00EF2FB9"/>
    <w:rsid w:val="00EF3E1C"/>
    <w:rsid w:val="00EF3FD2"/>
    <w:rsid w:val="00EF614A"/>
    <w:rsid w:val="00EF704B"/>
    <w:rsid w:val="00F00894"/>
    <w:rsid w:val="00F01696"/>
    <w:rsid w:val="00F01937"/>
    <w:rsid w:val="00F03318"/>
    <w:rsid w:val="00F03803"/>
    <w:rsid w:val="00F03C48"/>
    <w:rsid w:val="00F04C51"/>
    <w:rsid w:val="00F05A80"/>
    <w:rsid w:val="00F05B4C"/>
    <w:rsid w:val="00F06844"/>
    <w:rsid w:val="00F1146B"/>
    <w:rsid w:val="00F13AE6"/>
    <w:rsid w:val="00F152BC"/>
    <w:rsid w:val="00F15BF2"/>
    <w:rsid w:val="00F1638B"/>
    <w:rsid w:val="00F21EBA"/>
    <w:rsid w:val="00F234B6"/>
    <w:rsid w:val="00F25296"/>
    <w:rsid w:val="00F2633C"/>
    <w:rsid w:val="00F26E8F"/>
    <w:rsid w:val="00F2737E"/>
    <w:rsid w:val="00F27B67"/>
    <w:rsid w:val="00F30155"/>
    <w:rsid w:val="00F31ABF"/>
    <w:rsid w:val="00F31E6E"/>
    <w:rsid w:val="00F32366"/>
    <w:rsid w:val="00F3286C"/>
    <w:rsid w:val="00F331E4"/>
    <w:rsid w:val="00F33FE3"/>
    <w:rsid w:val="00F34741"/>
    <w:rsid w:val="00F34756"/>
    <w:rsid w:val="00F35351"/>
    <w:rsid w:val="00F37DA0"/>
    <w:rsid w:val="00F40898"/>
    <w:rsid w:val="00F41C57"/>
    <w:rsid w:val="00F42842"/>
    <w:rsid w:val="00F440C3"/>
    <w:rsid w:val="00F45347"/>
    <w:rsid w:val="00F518FD"/>
    <w:rsid w:val="00F51B9D"/>
    <w:rsid w:val="00F55581"/>
    <w:rsid w:val="00F56891"/>
    <w:rsid w:val="00F61792"/>
    <w:rsid w:val="00F61B1E"/>
    <w:rsid w:val="00F62C70"/>
    <w:rsid w:val="00F63F23"/>
    <w:rsid w:val="00F641FE"/>
    <w:rsid w:val="00F64982"/>
    <w:rsid w:val="00F6599A"/>
    <w:rsid w:val="00F6632B"/>
    <w:rsid w:val="00F678DB"/>
    <w:rsid w:val="00F70768"/>
    <w:rsid w:val="00F7181F"/>
    <w:rsid w:val="00F72AC6"/>
    <w:rsid w:val="00F72B4A"/>
    <w:rsid w:val="00F73505"/>
    <w:rsid w:val="00F750B7"/>
    <w:rsid w:val="00F76D05"/>
    <w:rsid w:val="00F80897"/>
    <w:rsid w:val="00F839CF"/>
    <w:rsid w:val="00F866BF"/>
    <w:rsid w:val="00F87564"/>
    <w:rsid w:val="00F87C60"/>
    <w:rsid w:val="00F9293B"/>
    <w:rsid w:val="00F92DDA"/>
    <w:rsid w:val="00F9329E"/>
    <w:rsid w:val="00F93423"/>
    <w:rsid w:val="00F9416F"/>
    <w:rsid w:val="00F95DD4"/>
    <w:rsid w:val="00F9660B"/>
    <w:rsid w:val="00F97737"/>
    <w:rsid w:val="00FA12D7"/>
    <w:rsid w:val="00FA27AA"/>
    <w:rsid w:val="00FA37F3"/>
    <w:rsid w:val="00FA47F3"/>
    <w:rsid w:val="00FA50E7"/>
    <w:rsid w:val="00FB03C0"/>
    <w:rsid w:val="00FB1AB0"/>
    <w:rsid w:val="00FB358B"/>
    <w:rsid w:val="00FB4C39"/>
    <w:rsid w:val="00FB5C34"/>
    <w:rsid w:val="00FB636D"/>
    <w:rsid w:val="00FB7B4C"/>
    <w:rsid w:val="00FC1FB5"/>
    <w:rsid w:val="00FC25B5"/>
    <w:rsid w:val="00FC2945"/>
    <w:rsid w:val="00FC3096"/>
    <w:rsid w:val="00FC3E4D"/>
    <w:rsid w:val="00FC5587"/>
    <w:rsid w:val="00FC6D03"/>
    <w:rsid w:val="00FC7BD0"/>
    <w:rsid w:val="00FD3FF1"/>
    <w:rsid w:val="00FD7A58"/>
    <w:rsid w:val="00FE23A0"/>
    <w:rsid w:val="00FE2A09"/>
    <w:rsid w:val="00FE38C9"/>
    <w:rsid w:val="00FE3F18"/>
    <w:rsid w:val="00FE46E4"/>
    <w:rsid w:val="00FE621C"/>
    <w:rsid w:val="00FE6C19"/>
    <w:rsid w:val="00FF058D"/>
    <w:rsid w:val="00FF567F"/>
    <w:rsid w:val="00FF56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4CFB"/>
    <w:rPr>
      <w:sz w:val="24"/>
      <w:szCs w:val="24"/>
      <w:lang w:val="en-US"/>
    </w:rPr>
  </w:style>
  <w:style w:type="paragraph" w:styleId="1">
    <w:name w:val="heading 1"/>
    <w:basedOn w:val="a"/>
    <w:next w:val="a"/>
    <w:qFormat/>
    <w:rsid w:val="007A4CFB"/>
    <w:pPr>
      <w:keepNext/>
      <w:jc w:val="center"/>
      <w:outlineLvl w:val="0"/>
    </w:pPr>
    <w:rPr>
      <w:u w:val="single"/>
      <w:lang w:val="el-GR"/>
    </w:rPr>
  </w:style>
  <w:style w:type="paragraph" w:styleId="2">
    <w:name w:val="heading 2"/>
    <w:basedOn w:val="a"/>
    <w:next w:val="a"/>
    <w:qFormat/>
    <w:rsid w:val="007A4CFB"/>
    <w:pPr>
      <w:keepNext/>
      <w:outlineLvl w:val="1"/>
    </w:pPr>
    <w:rPr>
      <w:u w:val="single"/>
      <w:lang w:val="el-GR"/>
    </w:rPr>
  </w:style>
  <w:style w:type="paragraph" w:styleId="3">
    <w:name w:val="heading 3"/>
    <w:basedOn w:val="a"/>
    <w:next w:val="a"/>
    <w:qFormat/>
    <w:rsid w:val="007A4CFB"/>
    <w:pPr>
      <w:keepNext/>
      <w:ind w:left="-567"/>
      <w:jc w:val="both"/>
      <w:outlineLvl w:val="2"/>
    </w:pPr>
    <w:rPr>
      <w:sz w:val="28"/>
      <w:u w:val="single"/>
      <w:lang w:val="el-GR"/>
    </w:rPr>
  </w:style>
  <w:style w:type="paragraph" w:styleId="4">
    <w:name w:val="heading 4"/>
    <w:basedOn w:val="a"/>
    <w:next w:val="a"/>
    <w:qFormat/>
    <w:rsid w:val="007A4CFB"/>
    <w:pPr>
      <w:keepNext/>
      <w:jc w:val="center"/>
      <w:outlineLvl w:val="3"/>
    </w:pPr>
    <w:rPr>
      <w:color w:val="000000"/>
      <w:u w:val="single"/>
      <w:lang w:val="el-GR"/>
    </w:rPr>
  </w:style>
  <w:style w:type="paragraph" w:styleId="5">
    <w:name w:val="heading 5"/>
    <w:basedOn w:val="a"/>
    <w:next w:val="a"/>
    <w:qFormat/>
    <w:rsid w:val="007A4CFB"/>
    <w:pPr>
      <w:keepNext/>
      <w:jc w:val="center"/>
      <w:outlineLvl w:val="4"/>
    </w:pPr>
    <w:rPr>
      <w:b/>
      <w:bCs/>
      <w:color w:val="000000"/>
      <w:lang w:val="el-GR"/>
    </w:rPr>
  </w:style>
  <w:style w:type="paragraph" w:styleId="6">
    <w:name w:val="heading 6"/>
    <w:basedOn w:val="a"/>
    <w:next w:val="a"/>
    <w:qFormat/>
    <w:rsid w:val="007A4CFB"/>
    <w:pPr>
      <w:keepNext/>
      <w:framePr w:hSpace="180" w:wrap="notBeside" w:vAnchor="text" w:hAnchor="margin" w:y="213"/>
      <w:jc w:val="both"/>
      <w:outlineLvl w:val="5"/>
    </w:pPr>
    <w:rPr>
      <w:sz w:val="28"/>
      <w:lang w:val="el-GR"/>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7A4CFB"/>
    <w:pPr>
      <w:ind w:left="426" w:hanging="993"/>
      <w:jc w:val="both"/>
    </w:pPr>
    <w:rPr>
      <w:sz w:val="28"/>
      <w:lang w:val="el-GR"/>
    </w:rPr>
  </w:style>
  <w:style w:type="paragraph" w:styleId="20">
    <w:name w:val="Body Text Indent 2"/>
    <w:basedOn w:val="a"/>
    <w:rsid w:val="007A4CFB"/>
    <w:pPr>
      <w:ind w:left="426" w:hanging="993"/>
    </w:pPr>
    <w:rPr>
      <w:sz w:val="28"/>
      <w:lang w:val="el-GR"/>
    </w:rPr>
  </w:style>
  <w:style w:type="paragraph" w:styleId="30">
    <w:name w:val="Body Text Indent 3"/>
    <w:basedOn w:val="a"/>
    <w:rsid w:val="007A4CFB"/>
    <w:pPr>
      <w:ind w:left="-567"/>
      <w:jc w:val="both"/>
    </w:pPr>
    <w:rPr>
      <w:sz w:val="28"/>
      <w:lang w:val="el-GR"/>
    </w:rPr>
  </w:style>
  <w:style w:type="paragraph" w:styleId="a4">
    <w:name w:val="Balloon Text"/>
    <w:basedOn w:val="a"/>
    <w:semiHidden/>
    <w:rsid w:val="006E056C"/>
    <w:rPr>
      <w:rFonts w:ascii="Tahoma" w:hAnsi="Tahoma" w:cs="Tahoma"/>
      <w:sz w:val="16"/>
      <w:szCs w:val="16"/>
    </w:rPr>
  </w:style>
  <w:style w:type="paragraph" w:styleId="a5">
    <w:name w:val="header"/>
    <w:basedOn w:val="a"/>
    <w:rsid w:val="00CF22E9"/>
    <w:pPr>
      <w:tabs>
        <w:tab w:val="center" w:pos="4153"/>
        <w:tab w:val="right" w:pos="8306"/>
      </w:tabs>
    </w:pPr>
  </w:style>
  <w:style w:type="character" w:styleId="a6">
    <w:name w:val="page number"/>
    <w:basedOn w:val="a0"/>
    <w:rsid w:val="00CF22E9"/>
  </w:style>
  <w:style w:type="paragraph" w:styleId="a7">
    <w:name w:val="footer"/>
    <w:basedOn w:val="a"/>
    <w:rsid w:val="00A9368C"/>
    <w:pPr>
      <w:tabs>
        <w:tab w:val="center" w:pos="4153"/>
        <w:tab w:val="right" w:pos="8306"/>
      </w:tabs>
    </w:pPr>
  </w:style>
  <w:style w:type="character" w:customStyle="1" w:styleId="Char">
    <w:name w:val="Σώμα κείμενου με εσοχή Char"/>
    <w:basedOn w:val="a0"/>
    <w:link w:val="a3"/>
    <w:rsid w:val="00DC09FF"/>
    <w:rPr>
      <w:sz w:val="28"/>
      <w:szCs w:val="24"/>
    </w:rPr>
  </w:style>
  <w:style w:type="character" w:styleId="a8">
    <w:name w:val="Strong"/>
    <w:basedOn w:val="a0"/>
    <w:uiPriority w:val="22"/>
    <w:qFormat/>
    <w:rsid w:val="005E2E8F"/>
    <w:rPr>
      <w:b/>
      <w:bCs/>
    </w:rPr>
  </w:style>
  <w:style w:type="character" w:customStyle="1" w:styleId="apple-converted-space">
    <w:name w:val="apple-converted-space"/>
    <w:basedOn w:val="a0"/>
    <w:rsid w:val="00357E5D"/>
  </w:style>
  <w:style w:type="character" w:styleId="-">
    <w:name w:val="Hyperlink"/>
    <w:basedOn w:val="a0"/>
    <w:rsid w:val="00A9029E"/>
    <w:rPr>
      <w:color w:val="0000FF"/>
      <w:u w:val="single"/>
    </w:rPr>
  </w:style>
  <w:style w:type="paragraph" w:styleId="a9">
    <w:name w:val="List Paragraph"/>
    <w:basedOn w:val="a"/>
    <w:qFormat/>
    <w:rsid w:val="00514B0B"/>
    <w:pPr>
      <w:ind w:left="720"/>
    </w:pPr>
  </w:style>
</w:styles>
</file>

<file path=word/webSettings.xml><?xml version="1.0" encoding="utf-8"?>
<w:webSettings xmlns:r="http://schemas.openxmlformats.org/officeDocument/2006/relationships" xmlns:w="http://schemas.openxmlformats.org/wordprocessingml/2006/main">
  <w:divs>
    <w:div w:id="257756391">
      <w:bodyDiv w:val="1"/>
      <w:marLeft w:val="0"/>
      <w:marRight w:val="0"/>
      <w:marTop w:val="0"/>
      <w:marBottom w:val="0"/>
      <w:divBdr>
        <w:top w:val="none" w:sz="0" w:space="0" w:color="auto"/>
        <w:left w:val="none" w:sz="0" w:space="0" w:color="auto"/>
        <w:bottom w:val="none" w:sz="0" w:space="0" w:color="auto"/>
        <w:right w:val="none" w:sz="0" w:space="0" w:color="auto"/>
      </w:divBdr>
    </w:div>
    <w:div w:id="391583473">
      <w:bodyDiv w:val="1"/>
      <w:marLeft w:val="0"/>
      <w:marRight w:val="0"/>
      <w:marTop w:val="0"/>
      <w:marBottom w:val="0"/>
      <w:divBdr>
        <w:top w:val="none" w:sz="0" w:space="0" w:color="auto"/>
        <w:left w:val="none" w:sz="0" w:space="0" w:color="auto"/>
        <w:bottom w:val="none" w:sz="0" w:space="0" w:color="auto"/>
        <w:right w:val="none" w:sz="0" w:space="0" w:color="auto"/>
      </w:divBdr>
      <w:divsChild>
        <w:div w:id="432015288">
          <w:marLeft w:val="0"/>
          <w:marRight w:val="0"/>
          <w:marTop w:val="0"/>
          <w:marBottom w:val="0"/>
          <w:divBdr>
            <w:top w:val="none" w:sz="0" w:space="0" w:color="auto"/>
            <w:left w:val="none" w:sz="0" w:space="0" w:color="auto"/>
            <w:bottom w:val="none" w:sz="0" w:space="0" w:color="auto"/>
            <w:right w:val="none" w:sz="0" w:space="0" w:color="auto"/>
          </w:divBdr>
          <w:divsChild>
            <w:div w:id="110311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76064">
      <w:bodyDiv w:val="1"/>
      <w:marLeft w:val="0"/>
      <w:marRight w:val="0"/>
      <w:marTop w:val="0"/>
      <w:marBottom w:val="0"/>
      <w:divBdr>
        <w:top w:val="none" w:sz="0" w:space="0" w:color="auto"/>
        <w:left w:val="none" w:sz="0" w:space="0" w:color="auto"/>
        <w:bottom w:val="none" w:sz="0" w:space="0" w:color="auto"/>
        <w:right w:val="none" w:sz="0" w:space="0" w:color="auto"/>
      </w:divBdr>
    </w:div>
    <w:div w:id="717170469">
      <w:bodyDiv w:val="1"/>
      <w:marLeft w:val="0"/>
      <w:marRight w:val="0"/>
      <w:marTop w:val="0"/>
      <w:marBottom w:val="0"/>
      <w:divBdr>
        <w:top w:val="none" w:sz="0" w:space="0" w:color="auto"/>
        <w:left w:val="none" w:sz="0" w:space="0" w:color="auto"/>
        <w:bottom w:val="none" w:sz="0" w:space="0" w:color="auto"/>
        <w:right w:val="none" w:sz="0" w:space="0" w:color="auto"/>
      </w:divBdr>
      <w:divsChild>
        <w:div w:id="2110538261">
          <w:marLeft w:val="0"/>
          <w:marRight w:val="0"/>
          <w:marTop w:val="0"/>
          <w:marBottom w:val="0"/>
          <w:divBdr>
            <w:top w:val="none" w:sz="0" w:space="0" w:color="auto"/>
            <w:left w:val="none" w:sz="0" w:space="0" w:color="auto"/>
            <w:bottom w:val="none" w:sz="0" w:space="0" w:color="auto"/>
            <w:right w:val="none" w:sz="0" w:space="0" w:color="auto"/>
          </w:divBdr>
          <w:divsChild>
            <w:div w:id="177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04194">
      <w:bodyDiv w:val="1"/>
      <w:marLeft w:val="0"/>
      <w:marRight w:val="0"/>
      <w:marTop w:val="0"/>
      <w:marBottom w:val="0"/>
      <w:divBdr>
        <w:top w:val="none" w:sz="0" w:space="0" w:color="auto"/>
        <w:left w:val="none" w:sz="0" w:space="0" w:color="auto"/>
        <w:bottom w:val="none" w:sz="0" w:space="0" w:color="auto"/>
        <w:right w:val="none" w:sz="0" w:space="0" w:color="auto"/>
      </w:divBdr>
    </w:div>
    <w:div w:id="1190222993">
      <w:bodyDiv w:val="1"/>
      <w:marLeft w:val="0"/>
      <w:marRight w:val="0"/>
      <w:marTop w:val="0"/>
      <w:marBottom w:val="0"/>
      <w:divBdr>
        <w:top w:val="none" w:sz="0" w:space="0" w:color="auto"/>
        <w:left w:val="none" w:sz="0" w:space="0" w:color="auto"/>
        <w:bottom w:val="none" w:sz="0" w:space="0" w:color="auto"/>
        <w:right w:val="none" w:sz="0" w:space="0" w:color="auto"/>
      </w:divBdr>
    </w:div>
    <w:div w:id="1289701010">
      <w:bodyDiv w:val="1"/>
      <w:marLeft w:val="0"/>
      <w:marRight w:val="0"/>
      <w:marTop w:val="0"/>
      <w:marBottom w:val="0"/>
      <w:divBdr>
        <w:top w:val="none" w:sz="0" w:space="0" w:color="auto"/>
        <w:left w:val="none" w:sz="0" w:space="0" w:color="auto"/>
        <w:bottom w:val="none" w:sz="0" w:space="0" w:color="auto"/>
        <w:right w:val="none" w:sz="0" w:space="0" w:color="auto"/>
      </w:divBdr>
    </w:div>
    <w:div w:id="1488014002">
      <w:bodyDiv w:val="1"/>
      <w:marLeft w:val="0"/>
      <w:marRight w:val="0"/>
      <w:marTop w:val="0"/>
      <w:marBottom w:val="0"/>
      <w:divBdr>
        <w:top w:val="none" w:sz="0" w:space="0" w:color="auto"/>
        <w:left w:val="none" w:sz="0" w:space="0" w:color="auto"/>
        <w:bottom w:val="none" w:sz="0" w:space="0" w:color="auto"/>
        <w:right w:val="none" w:sz="0" w:space="0" w:color="auto"/>
      </w:divBdr>
    </w:div>
    <w:div w:id="1549339205">
      <w:bodyDiv w:val="1"/>
      <w:marLeft w:val="0"/>
      <w:marRight w:val="0"/>
      <w:marTop w:val="0"/>
      <w:marBottom w:val="0"/>
      <w:divBdr>
        <w:top w:val="none" w:sz="0" w:space="0" w:color="auto"/>
        <w:left w:val="none" w:sz="0" w:space="0" w:color="auto"/>
        <w:bottom w:val="none" w:sz="0" w:space="0" w:color="auto"/>
        <w:right w:val="none" w:sz="0" w:space="0" w:color="auto"/>
      </w:divBdr>
    </w:div>
    <w:div w:id="2007702735">
      <w:bodyDiv w:val="1"/>
      <w:marLeft w:val="0"/>
      <w:marRight w:val="0"/>
      <w:marTop w:val="0"/>
      <w:marBottom w:val="0"/>
      <w:divBdr>
        <w:top w:val="none" w:sz="0" w:space="0" w:color="auto"/>
        <w:left w:val="none" w:sz="0" w:space="0" w:color="auto"/>
        <w:bottom w:val="none" w:sz="0" w:space="0" w:color="auto"/>
        <w:right w:val="none" w:sz="0" w:space="0" w:color="auto"/>
      </w:divBdr>
    </w:div>
    <w:div w:id="20491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akarnanias@astynomia.g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471414-4B2B-4379-B23B-BAA2CA32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1867</Words>
  <Characters>11257</Characters>
  <Application>Microsoft Office Word</Application>
  <DocSecurity>0</DocSecurity>
  <Lines>93</Lines>
  <Paragraphs>26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13098</CharactersWithSpaces>
  <SharedDoc>false</SharedDoc>
  <HLinks>
    <vt:vector size="6" baseType="variant">
      <vt:variant>
        <vt:i4>7471196</vt:i4>
      </vt:variant>
      <vt:variant>
        <vt:i4>0</vt:i4>
      </vt:variant>
      <vt:variant>
        <vt:i4>0</vt:i4>
      </vt:variant>
      <vt:variant>
        <vt:i4>5</vt:i4>
      </vt:variant>
      <vt:variant>
        <vt:lpwstr>mailto:adakarnanias@astynomia.gr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dc:creator>
  <cp:lastModifiedBy>262462</cp:lastModifiedBy>
  <cp:revision>3</cp:revision>
  <cp:lastPrinted>2021-03-17T07:23:00Z</cp:lastPrinted>
  <dcterms:created xsi:type="dcterms:W3CDTF">2021-03-17T07:27:00Z</dcterms:created>
  <dcterms:modified xsi:type="dcterms:W3CDTF">2021-03-17T07:27:00Z</dcterms:modified>
</cp:coreProperties>
</file>